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17403" w14:textId="37B172D5" w:rsidR="00B3728A" w:rsidRPr="00F01B8F" w:rsidRDefault="00B3728A" w:rsidP="00B3728A">
      <w:pPr>
        <w:pStyle w:val="3GPPHeader"/>
        <w:spacing w:after="0"/>
        <w:jc w:val="left"/>
        <w:rPr>
          <w:rFonts w:asciiTheme="minorHAnsi" w:hAnsiTheme="minorHAnsi" w:cstheme="minorHAnsi"/>
          <w:sz w:val="36"/>
          <w:szCs w:val="32"/>
          <w:highlight w:val="yellow"/>
        </w:rPr>
      </w:pPr>
      <w:r w:rsidRPr="00F01B8F">
        <w:rPr>
          <w:rFonts w:asciiTheme="minorHAnsi" w:hAnsiTheme="minorHAnsi" w:cstheme="minorHAnsi"/>
          <w:sz w:val="28"/>
        </w:rPr>
        <w:t>3GPP TSG RAN WG</w:t>
      </w:r>
      <w:r w:rsidR="00456461">
        <w:rPr>
          <w:rFonts w:asciiTheme="minorHAnsi" w:hAnsiTheme="minorHAnsi" w:cstheme="minorHAnsi"/>
          <w:sz w:val="28"/>
        </w:rPr>
        <w:t>3</w:t>
      </w:r>
      <w:r w:rsidRPr="00F01B8F">
        <w:rPr>
          <w:rFonts w:asciiTheme="minorHAnsi" w:hAnsiTheme="minorHAnsi" w:cstheme="minorHAnsi"/>
          <w:sz w:val="28"/>
        </w:rPr>
        <w:t xml:space="preserve"> Meeting #10</w:t>
      </w:r>
      <w:r w:rsidR="00456461">
        <w:rPr>
          <w:rFonts w:asciiTheme="minorHAnsi" w:hAnsiTheme="minorHAnsi" w:cstheme="minorHAnsi"/>
          <w:sz w:val="28"/>
        </w:rPr>
        <w:t>3</w:t>
      </w:r>
      <w:r w:rsidRPr="00F01B8F">
        <w:rPr>
          <w:rFonts w:asciiTheme="minorHAnsi" w:hAnsiTheme="minorHAnsi" w:cstheme="minorHAnsi"/>
          <w:sz w:val="28"/>
        </w:rPr>
        <w:t>bis</w:t>
      </w:r>
      <w:r w:rsidRPr="00F01B8F">
        <w:rPr>
          <w:rFonts w:asciiTheme="minorHAnsi" w:hAnsiTheme="minorHAnsi" w:cstheme="minorHAnsi"/>
          <w:sz w:val="28"/>
        </w:rPr>
        <w:tab/>
      </w:r>
      <w:r w:rsidR="00E42A3D" w:rsidRPr="00E42A3D">
        <w:rPr>
          <w:rFonts w:asciiTheme="minorHAnsi" w:hAnsiTheme="minorHAnsi" w:cstheme="minorHAnsi"/>
          <w:sz w:val="28"/>
          <w:szCs w:val="24"/>
        </w:rPr>
        <w:t>R</w:t>
      </w:r>
      <w:r w:rsidR="00F73FFE">
        <w:rPr>
          <w:rFonts w:asciiTheme="minorHAnsi" w:hAnsiTheme="minorHAnsi" w:cstheme="minorHAnsi"/>
          <w:sz w:val="28"/>
          <w:szCs w:val="24"/>
        </w:rPr>
        <w:t>3</w:t>
      </w:r>
      <w:r w:rsidR="00E42A3D" w:rsidRPr="00E42A3D">
        <w:rPr>
          <w:rFonts w:asciiTheme="minorHAnsi" w:hAnsiTheme="minorHAnsi" w:cstheme="minorHAnsi"/>
          <w:sz w:val="28"/>
          <w:szCs w:val="24"/>
        </w:rPr>
        <w:t>-19</w:t>
      </w:r>
      <w:r w:rsidR="00F73FFE">
        <w:rPr>
          <w:rFonts w:asciiTheme="minorHAnsi" w:hAnsiTheme="minorHAnsi" w:cstheme="minorHAnsi"/>
          <w:sz w:val="28"/>
          <w:szCs w:val="24"/>
        </w:rPr>
        <w:t>1365</w:t>
      </w:r>
    </w:p>
    <w:p w14:paraId="072C8B02" w14:textId="18A3AA8D" w:rsidR="00B3728A" w:rsidRPr="00F01B8F" w:rsidRDefault="00B3728A" w:rsidP="00B3728A">
      <w:pPr>
        <w:pStyle w:val="3GPPHeader"/>
        <w:spacing w:after="0"/>
        <w:jc w:val="left"/>
        <w:rPr>
          <w:rFonts w:asciiTheme="minorHAnsi" w:hAnsiTheme="minorHAnsi" w:cstheme="minorHAnsi"/>
          <w:szCs w:val="22"/>
          <w:lang w:val="en-US"/>
        </w:rPr>
      </w:pPr>
      <w:r w:rsidRPr="00F01B8F">
        <w:rPr>
          <w:rFonts w:asciiTheme="minorHAnsi" w:hAnsiTheme="minorHAnsi" w:cstheme="minorHAnsi"/>
          <w:bCs/>
          <w:sz w:val="28"/>
        </w:rPr>
        <w:t xml:space="preserve">Xi’an, P.R. </w:t>
      </w:r>
      <w:bookmarkStart w:id="0" w:name="_GoBack"/>
      <w:bookmarkEnd w:id="0"/>
      <w:r w:rsidRPr="00F01B8F">
        <w:rPr>
          <w:rFonts w:asciiTheme="minorHAnsi" w:hAnsiTheme="minorHAnsi" w:cstheme="minorHAnsi"/>
          <w:bCs/>
          <w:sz w:val="28"/>
        </w:rPr>
        <w:t>China, April 8</w:t>
      </w:r>
      <w:r w:rsidRPr="00F01B8F">
        <w:rPr>
          <w:rFonts w:asciiTheme="minorHAnsi" w:hAnsiTheme="minorHAnsi" w:cstheme="minorHAnsi"/>
          <w:bCs/>
          <w:sz w:val="28"/>
          <w:vertAlign w:val="superscript"/>
        </w:rPr>
        <w:t>th</w:t>
      </w:r>
      <w:r w:rsidRPr="00F01B8F">
        <w:rPr>
          <w:rFonts w:asciiTheme="minorHAnsi" w:hAnsiTheme="minorHAnsi" w:cstheme="minorHAnsi"/>
          <w:bCs/>
          <w:sz w:val="28"/>
        </w:rPr>
        <w:t xml:space="preserve"> – 12</w:t>
      </w:r>
      <w:r w:rsidRPr="00F01B8F">
        <w:rPr>
          <w:rFonts w:asciiTheme="minorHAnsi" w:hAnsiTheme="minorHAnsi" w:cstheme="minorHAnsi"/>
          <w:bCs/>
          <w:sz w:val="28"/>
          <w:vertAlign w:val="superscript"/>
        </w:rPr>
        <w:t>th</w:t>
      </w:r>
      <w:r w:rsidRPr="00F01B8F">
        <w:rPr>
          <w:rFonts w:asciiTheme="minorHAnsi" w:hAnsiTheme="minorHAnsi" w:cstheme="minorHAnsi"/>
          <w:bCs/>
          <w:sz w:val="28"/>
        </w:rPr>
        <w:t xml:space="preserve"> 2019</w:t>
      </w:r>
    </w:p>
    <w:p w14:paraId="797F13C9" w14:textId="77777777" w:rsidR="00D90766" w:rsidRPr="00F34542" w:rsidRDefault="00D90766" w:rsidP="00D90766">
      <w:pPr>
        <w:pStyle w:val="3GPPHeader"/>
        <w:rPr>
          <w:rFonts w:asciiTheme="minorHAnsi" w:hAnsiTheme="minorHAnsi" w:cstheme="minorHAnsi"/>
          <w:szCs w:val="22"/>
          <w:lang w:val="en-US"/>
        </w:rPr>
      </w:pPr>
    </w:p>
    <w:p w14:paraId="1B26FB82" w14:textId="389D5569" w:rsidR="00D90766" w:rsidRPr="00D90766" w:rsidRDefault="00D90766" w:rsidP="00D90766">
      <w:pPr>
        <w:pStyle w:val="3GPPHeader"/>
        <w:rPr>
          <w:rFonts w:asciiTheme="minorHAnsi" w:hAnsiTheme="minorHAnsi" w:cstheme="minorHAnsi"/>
          <w:szCs w:val="22"/>
          <w:lang w:val="en-US"/>
        </w:rPr>
      </w:pPr>
      <w:r w:rsidRPr="00D90766">
        <w:rPr>
          <w:rFonts w:asciiTheme="minorHAnsi" w:hAnsiTheme="minorHAnsi" w:cstheme="minorHAnsi"/>
          <w:szCs w:val="22"/>
          <w:lang w:val="en-US"/>
        </w:rPr>
        <w:t>Agenda Item:</w:t>
      </w:r>
      <w:r w:rsidRPr="00D90766">
        <w:rPr>
          <w:rFonts w:asciiTheme="minorHAnsi" w:hAnsiTheme="minorHAnsi" w:cstheme="minorHAnsi"/>
          <w:szCs w:val="22"/>
          <w:lang w:val="en-US"/>
        </w:rPr>
        <w:tab/>
      </w:r>
      <w:r w:rsidR="00E7795C">
        <w:rPr>
          <w:rFonts w:asciiTheme="minorHAnsi" w:hAnsiTheme="minorHAnsi" w:cstheme="minorHAnsi"/>
          <w:szCs w:val="22"/>
          <w:lang w:val="en-US"/>
        </w:rPr>
        <w:t>13.2.2</w:t>
      </w:r>
    </w:p>
    <w:p w14:paraId="418B7CDF" w14:textId="77777777" w:rsidR="00D90766" w:rsidRPr="00F34542" w:rsidRDefault="00D90766" w:rsidP="00D90766">
      <w:pPr>
        <w:pStyle w:val="3GPPHeader"/>
        <w:rPr>
          <w:rFonts w:asciiTheme="minorHAnsi" w:hAnsiTheme="minorHAnsi" w:cstheme="minorHAnsi"/>
          <w:szCs w:val="22"/>
        </w:rPr>
      </w:pPr>
      <w:r w:rsidRPr="00F34542">
        <w:rPr>
          <w:rFonts w:asciiTheme="minorHAnsi" w:hAnsiTheme="minorHAnsi" w:cstheme="minorHAnsi"/>
          <w:szCs w:val="22"/>
        </w:rPr>
        <w:t>Source:</w:t>
      </w:r>
      <w:r w:rsidRPr="00F34542">
        <w:rPr>
          <w:rFonts w:asciiTheme="minorHAnsi" w:hAnsiTheme="minorHAnsi" w:cstheme="minorHAnsi"/>
          <w:szCs w:val="22"/>
        </w:rPr>
        <w:tab/>
        <w:t>Ericsson</w:t>
      </w:r>
    </w:p>
    <w:p w14:paraId="1F425E44" w14:textId="77777777" w:rsidR="00D90766" w:rsidRPr="00F34542" w:rsidRDefault="00D90766" w:rsidP="00D90766">
      <w:pPr>
        <w:pStyle w:val="3GPPHeader"/>
        <w:ind w:left="1695" w:hanging="1695"/>
        <w:rPr>
          <w:rFonts w:asciiTheme="minorHAnsi" w:hAnsiTheme="minorHAnsi" w:cstheme="minorHAnsi"/>
          <w:szCs w:val="22"/>
        </w:rPr>
      </w:pPr>
      <w:r w:rsidRPr="00F34542">
        <w:rPr>
          <w:rFonts w:asciiTheme="minorHAnsi" w:hAnsiTheme="minorHAnsi" w:cstheme="minorHAnsi"/>
          <w:szCs w:val="22"/>
        </w:rPr>
        <w:t>Title:</w:t>
      </w:r>
      <w:r w:rsidRPr="00F34542">
        <w:rPr>
          <w:rFonts w:asciiTheme="minorHAnsi" w:hAnsiTheme="minorHAnsi" w:cstheme="minorHAnsi"/>
          <w:szCs w:val="22"/>
        </w:rPr>
        <w:tab/>
      </w:r>
      <w:r w:rsidRPr="00F34542">
        <w:rPr>
          <w:rFonts w:asciiTheme="minorHAnsi" w:hAnsiTheme="minorHAnsi" w:cstheme="minorHAnsi"/>
          <w:szCs w:val="22"/>
        </w:rPr>
        <w:tab/>
        <w:t>Flow Control in IAB</w:t>
      </w:r>
      <w:r w:rsidRPr="00F34542">
        <w:rPr>
          <w:rFonts w:asciiTheme="minorHAnsi" w:hAnsiTheme="minorHAnsi" w:cstheme="minorHAnsi"/>
        </w:rPr>
        <w:t xml:space="preserve"> </w:t>
      </w:r>
    </w:p>
    <w:p w14:paraId="502715B8" w14:textId="48BF5B6E" w:rsidR="00D90766" w:rsidRPr="00F34542" w:rsidRDefault="00D90766" w:rsidP="00D90766">
      <w:pPr>
        <w:pStyle w:val="3GPPHeader"/>
        <w:rPr>
          <w:rFonts w:asciiTheme="minorHAnsi" w:hAnsiTheme="minorHAnsi" w:cstheme="minorHAnsi"/>
          <w:szCs w:val="22"/>
        </w:rPr>
      </w:pPr>
      <w:r w:rsidRPr="00F34542">
        <w:rPr>
          <w:rFonts w:asciiTheme="minorHAnsi" w:hAnsiTheme="minorHAnsi" w:cstheme="minorHAnsi"/>
          <w:szCs w:val="22"/>
        </w:rPr>
        <w:t>Document for:</w:t>
      </w:r>
      <w:r w:rsidRPr="00F34542">
        <w:rPr>
          <w:rFonts w:asciiTheme="minorHAnsi" w:hAnsiTheme="minorHAnsi" w:cstheme="minorHAnsi"/>
          <w:szCs w:val="22"/>
        </w:rPr>
        <w:tab/>
      </w:r>
      <w:r w:rsidR="00833167">
        <w:rPr>
          <w:rFonts w:asciiTheme="minorHAnsi" w:hAnsiTheme="minorHAnsi" w:cstheme="minorHAnsi"/>
          <w:szCs w:val="22"/>
        </w:rPr>
        <w:t>A</w:t>
      </w:r>
      <w:r w:rsidRPr="00F34542">
        <w:rPr>
          <w:rFonts w:asciiTheme="minorHAnsi" w:hAnsiTheme="minorHAnsi" w:cstheme="minorHAnsi"/>
          <w:szCs w:val="22"/>
        </w:rPr>
        <w:t>greement</w:t>
      </w:r>
    </w:p>
    <w:p w14:paraId="06790478" w14:textId="77777777" w:rsidR="00D90766" w:rsidRPr="00F34542" w:rsidRDefault="00D90766" w:rsidP="00D90766">
      <w:pPr>
        <w:rPr>
          <w:rFonts w:asciiTheme="minorHAnsi" w:hAnsiTheme="minorHAnsi" w:cstheme="minorHAnsi"/>
          <w:sz w:val="22"/>
        </w:rPr>
      </w:pPr>
    </w:p>
    <w:p w14:paraId="6BAD3427" w14:textId="77777777" w:rsidR="00D90766" w:rsidRPr="00F34542" w:rsidRDefault="00D90766" w:rsidP="00D90766">
      <w:pPr>
        <w:pStyle w:val="Heading1"/>
        <w:rPr>
          <w:rFonts w:asciiTheme="minorHAnsi" w:hAnsiTheme="minorHAnsi" w:cstheme="minorHAnsi"/>
          <w:sz w:val="40"/>
        </w:rPr>
      </w:pPr>
      <w:r w:rsidRPr="00F34542">
        <w:rPr>
          <w:rFonts w:asciiTheme="minorHAnsi" w:hAnsiTheme="minorHAnsi" w:cstheme="minorHAnsi"/>
          <w:sz w:val="40"/>
        </w:rPr>
        <w:t>Introduction</w:t>
      </w:r>
    </w:p>
    <w:p w14:paraId="6EB69DB9" w14:textId="069F8ECE" w:rsidR="00D90766" w:rsidRPr="00F34542" w:rsidRDefault="00D90766" w:rsidP="00D90766">
      <w:pPr>
        <w:pStyle w:val="IvDInstructiontext"/>
        <w:spacing w:before="0" w:after="120"/>
        <w:rPr>
          <w:rStyle w:val="IvDbodytextChar"/>
          <w:rFonts w:asciiTheme="minorHAnsi" w:hAnsiTheme="minorHAnsi" w:cstheme="minorHAnsi"/>
          <w:i w:val="0"/>
          <w:color w:val="auto"/>
          <w:sz w:val="22"/>
          <w:lang w:val="en-GB"/>
        </w:rPr>
      </w:pPr>
      <w:r w:rsidRPr="00F34542">
        <w:rPr>
          <w:rStyle w:val="IvDbodytextChar"/>
          <w:rFonts w:asciiTheme="minorHAnsi" w:hAnsiTheme="minorHAnsi" w:cstheme="minorHAnsi"/>
          <w:i w:val="0"/>
          <w:color w:val="auto"/>
          <w:sz w:val="22"/>
          <w:lang w:val="en-GB"/>
        </w:rPr>
        <w:t xml:space="preserve">One of the </w:t>
      </w:r>
      <w:r w:rsidR="00A7635D">
        <w:rPr>
          <w:rStyle w:val="IvDbodytextChar"/>
          <w:rFonts w:asciiTheme="minorHAnsi" w:hAnsiTheme="minorHAnsi" w:cstheme="minorHAnsi"/>
          <w:i w:val="0"/>
          <w:color w:val="auto"/>
          <w:sz w:val="22"/>
          <w:lang w:val="en-GB"/>
        </w:rPr>
        <w:t xml:space="preserve">IAB </w:t>
      </w:r>
      <w:r w:rsidRPr="00F34542">
        <w:rPr>
          <w:rStyle w:val="IvDbodytextChar"/>
          <w:rFonts w:asciiTheme="minorHAnsi" w:hAnsiTheme="minorHAnsi" w:cstheme="minorHAnsi"/>
          <w:i w:val="0"/>
          <w:color w:val="auto"/>
          <w:sz w:val="22"/>
          <w:lang w:val="en-GB"/>
        </w:rPr>
        <w:t>work item (WI) objectives listed in RP-1</w:t>
      </w:r>
      <w:r w:rsidR="00B3728A">
        <w:rPr>
          <w:rStyle w:val="IvDbodytextChar"/>
          <w:rFonts w:asciiTheme="minorHAnsi" w:hAnsiTheme="minorHAnsi" w:cstheme="minorHAnsi"/>
          <w:i w:val="0"/>
          <w:color w:val="auto"/>
          <w:sz w:val="22"/>
          <w:lang w:val="en-GB"/>
        </w:rPr>
        <w:t>90712</w:t>
      </w:r>
      <w:r w:rsidRPr="00F34542">
        <w:rPr>
          <w:rStyle w:val="IvDbodytextChar"/>
          <w:rFonts w:asciiTheme="minorHAnsi" w:hAnsiTheme="minorHAnsi" w:cstheme="minorHAnsi"/>
          <w:i w:val="0"/>
          <w:color w:val="auto"/>
          <w:sz w:val="22"/>
          <w:lang w:val="en-GB"/>
        </w:rPr>
        <w:t xml:space="preserve"> states the following:</w:t>
      </w:r>
    </w:p>
    <w:p w14:paraId="6ECDAF3A" w14:textId="77777777" w:rsidR="00D90766" w:rsidRPr="00F34542" w:rsidRDefault="00D90766" w:rsidP="00D90766">
      <w:pPr>
        <w:pStyle w:val="IvDInstructiontext"/>
        <w:numPr>
          <w:ilvl w:val="0"/>
          <w:numId w:val="7"/>
        </w:numPr>
        <w:spacing w:before="0" w:after="120"/>
        <w:rPr>
          <w:rStyle w:val="IvDbodytextChar"/>
          <w:rFonts w:asciiTheme="minorHAnsi" w:hAnsiTheme="minorHAnsi" w:cstheme="minorHAnsi"/>
          <w:color w:val="auto"/>
          <w:sz w:val="22"/>
        </w:rPr>
      </w:pPr>
      <w:r w:rsidRPr="00F34542">
        <w:rPr>
          <w:rStyle w:val="IvDbodytextChar"/>
          <w:rFonts w:asciiTheme="minorHAnsi" w:hAnsiTheme="minorHAnsi" w:cstheme="minorHAnsi"/>
          <w:color w:val="auto"/>
          <w:sz w:val="22"/>
        </w:rPr>
        <w:t>Specification of a flow control mechanism (for DL and, if necessary, for UL) to handle congestion.</w:t>
      </w:r>
    </w:p>
    <w:p w14:paraId="63C828FF" w14:textId="4E2A6E7E" w:rsidR="00D90766" w:rsidRPr="00F34542" w:rsidRDefault="00D90766" w:rsidP="00D90766">
      <w:pPr>
        <w:pStyle w:val="IvDInstructiontext"/>
        <w:spacing w:before="0" w:after="120"/>
        <w:rPr>
          <w:rFonts w:asciiTheme="minorHAnsi" w:hAnsiTheme="minorHAnsi" w:cstheme="minorHAnsi"/>
          <w:i w:val="0"/>
          <w:color w:val="auto"/>
          <w:sz w:val="22"/>
          <w:szCs w:val="20"/>
        </w:rPr>
      </w:pPr>
      <w:r w:rsidRPr="00F34542">
        <w:rPr>
          <w:rFonts w:asciiTheme="minorHAnsi" w:hAnsiTheme="minorHAnsi" w:cstheme="minorHAnsi"/>
          <w:i w:val="0"/>
          <w:color w:val="auto"/>
          <w:sz w:val="22"/>
          <w:szCs w:val="20"/>
        </w:rPr>
        <w:t>This paper discusses the issue of DL flow control in IAB and proposes a baseline approach for the normative work.</w:t>
      </w:r>
    </w:p>
    <w:p w14:paraId="10D9B241" w14:textId="77777777" w:rsidR="00D90766" w:rsidRPr="00F34542" w:rsidRDefault="00D90766" w:rsidP="00D90766">
      <w:pPr>
        <w:pStyle w:val="Heading1"/>
        <w:rPr>
          <w:rFonts w:asciiTheme="minorHAnsi" w:hAnsiTheme="minorHAnsi" w:cstheme="minorHAnsi"/>
          <w:sz w:val="40"/>
        </w:rPr>
      </w:pPr>
      <w:r w:rsidRPr="00F34542">
        <w:rPr>
          <w:rFonts w:asciiTheme="minorHAnsi" w:hAnsiTheme="minorHAnsi" w:cstheme="minorHAnsi"/>
          <w:sz w:val="40"/>
        </w:rPr>
        <w:t>Discussion</w:t>
      </w:r>
    </w:p>
    <w:p w14:paraId="0A982582" w14:textId="77777777" w:rsidR="00D90766" w:rsidRPr="00F34542" w:rsidRDefault="00D90766" w:rsidP="00D90766">
      <w:pPr>
        <w:pStyle w:val="IvDInstructiontext"/>
        <w:spacing w:before="0" w:after="120"/>
        <w:rPr>
          <w:rFonts w:asciiTheme="minorHAnsi" w:hAnsiTheme="minorHAnsi" w:cstheme="minorHAnsi"/>
          <w:i w:val="0"/>
          <w:color w:val="auto"/>
          <w:sz w:val="22"/>
          <w:szCs w:val="22"/>
        </w:rPr>
      </w:pPr>
      <w:r w:rsidRPr="00F34542">
        <w:rPr>
          <w:rStyle w:val="IvDbodytextChar"/>
          <w:rFonts w:asciiTheme="minorHAnsi" w:hAnsiTheme="minorHAnsi" w:cstheme="minorHAnsi"/>
          <w:i w:val="0"/>
          <w:color w:val="auto"/>
          <w:sz w:val="22"/>
          <w:szCs w:val="22"/>
          <w:lang w:val="en-GB"/>
        </w:rPr>
        <w:t xml:space="preserve">The IAB study item (SI) was completed in November 2018 with a recommendation to adopt the architecture 1a with IP terminated at IAB nodes. </w:t>
      </w:r>
      <w:r>
        <w:rPr>
          <w:rStyle w:val="IvDbodytextChar"/>
          <w:rFonts w:asciiTheme="minorHAnsi" w:hAnsiTheme="minorHAnsi" w:cstheme="minorHAnsi"/>
          <w:i w:val="0"/>
          <w:color w:val="auto"/>
          <w:sz w:val="22"/>
          <w:szCs w:val="22"/>
          <w:lang w:val="en-GB"/>
        </w:rPr>
        <w:t>The recommendation</w:t>
      </w:r>
      <w:r w:rsidRPr="00F34542">
        <w:rPr>
          <w:rStyle w:val="IvDbodytextChar"/>
          <w:rFonts w:asciiTheme="minorHAnsi" w:hAnsiTheme="minorHAnsi" w:cstheme="minorHAnsi"/>
          <w:i w:val="0"/>
          <w:color w:val="auto"/>
          <w:sz w:val="22"/>
          <w:szCs w:val="22"/>
          <w:lang w:val="en-GB"/>
        </w:rPr>
        <w:t xml:space="preserve"> </w:t>
      </w:r>
      <w:r w:rsidRPr="00F34542">
        <w:rPr>
          <w:rStyle w:val="IvDbodytextChar"/>
          <w:rFonts w:asciiTheme="minorHAnsi" w:hAnsiTheme="minorHAnsi" w:cstheme="minorHAnsi"/>
          <w:color w:val="auto"/>
          <w:sz w:val="22"/>
          <w:szCs w:val="22"/>
          <w:lang w:val="en-GB"/>
        </w:rPr>
        <w:t>de facto</w:t>
      </w:r>
      <w:r w:rsidRPr="00F34542">
        <w:rPr>
          <w:rStyle w:val="IvDbodytextChar"/>
          <w:rFonts w:asciiTheme="minorHAnsi" w:hAnsiTheme="minorHAnsi" w:cstheme="minorHAnsi"/>
          <w:i w:val="0"/>
          <w:color w:val="auto"/>
          <w:sz w:val="22"/>
          <w:szCs w:val="22"/>
          <w:lang w:val="en-GB"/>
        </w:rPr>
        <w:t xml:space="preserve"> implies that an IAB node encompasses a full F1 stack for both CP and UP [1]. Although the multi-hop nature of IAB requires enhancements to the legacy NR protocols, it still seems natural to consider the F1-U </w:t>
      </w:r>
      <w:r w:rsidRPr="00F34542">
        <w:rPr>
          <w:rFonts w:asciiTheme="minorHAnsi" w:hAnsiTheme="minorHAnsi" w:cstheme="minorHAnsi"/>
          <w:i w:val="0"/>
          <w:color w:val="auto"/>
          <w:sz w:val="22"/>
          <w:szCs w:val="22"/>
        </w:rPr>
        <w:t>flow control (FC) mechanism as a basis for FC in IAB.</w:t>
      </w:r>
    </w:p>
    <w:p w14:paraId="09E3A10E" w14:textId="77777777" w:rsidR="00D90766" w:rsidRPr="00F34542" w:rsidRDefault="00D90766" w:rsidP="00D90766">
      <w:pPr>
        <w:pStyle w:val="Heading2"/>
        <w:rPr>
          <w:rFonts w:asciiTheme="minorHAnsi" w:hAnsiTheme="minorHAnsi" w:cstheme="minorHAnsi"/>
        </w:rPr>
      </w:pPr>
      <w:r w:rsidRPr="00F34542">
        <w:rPr>
          <w:rFonts w:asciiTheme="minorHAnsi" w:hAnsiTheme="minorHAnsi" w:cstheme="minorHAnsi"/>
        </w:rPr>
        <w:t>F1-U flow control and the IAB-specific requirements</w:t>
      </w:r>
    </w:p>
    <w:p w14:paraId="7CA64BBB" w14:textId="2B497250" w:rsidR="00D90766" w:rsidRPr="00F34542" w:rsidRDefault="00D90766" w:rsidP="00D90766">
      <w:pPr>
        <w:pStyle w:val="IvDInstructiontext"/>
        <w:spacing w:before="120" w:after="120"/>
        <w:rPr>
          <w:rFonts w:asciiTheme="minorHAnsi" w:hAnsiTheme="minorHAnsi" w:cstheme="minorHAnsi"/>
          <w:color w:val="auto"/>
          <w:sz w:val="22"/>
        </w:rPr>
      </w:pPr>
      <w:r w:rsidRPr="00F34542">
        <w:rPr>
          <w:rStyle w:val="IvDbodytextChar"/>
          <w:rFonts w:asciiTheme="minorHAnsi" w:hAnsiTheme="minorHAnsi" w:cstheme="minorHAnsi"/>
          <w:i w:val="0"/>
          <w:color w:val="auto"/>
          <w:sz w:val="22"/>
          <w:szCs w:val="22"/>
          <w:lang w:val="en-GB"/>
        </w:rPr>
        <w:t xml:space="preserve">The legacy F1-U </w:t>
      </w:r>
      <w:r w:rsidRPr="00F34542">
        <w:rPr>
          <w:rFonts w:asciiTheme="minorHAnsi" w:hAnsiTheme="minorHAnsi" w:cstheme="minorHAnsi"/>
          <w:i w:val="0"/>
          <w:color w:val="auto"/>
          <w:sz w:val="22"/>
          <w:szCs w:val="22"/>
        </w:rPr>
        <w:t xml:space="preserve">is using services of the transport network layer (TNL) in order to allow FC of user data packets transferred from the node hosting the NR PDCP </w:t>
      </w:r>
      <w:r w:rsidRPr="00F34542">
        <w:rPr>
          <w:rFonts w:asciiTheme="minorHAnsi" w:hAnsiTheme="minorHAnsi" w:cstheme="minorHAnsi"/>
          <w:i w:val="0"/>
          <w:color w:val="auto"/>
          <w:sz w:val="22"/>
        </w:rPr>
        <w:t xml:space="preserve">(CU-UP in the case of CU-DU split) </w:t>
      </w:r>
      <w:r w:rsidRPr="00F34542">
        <w:rPr>
          <w:rFonts w:asciiTheme="minorHAnsi" w:hAnsiTheme="minorHAnsi" w:cstheme="minorHAnsi"/>
          <w:i w:val="0"/>
          <w:color w:val="auto"/>
          <w:sz w:val="22"/>
          <w:szCs w:val="22"/>
        </w:rPr>
        <w:t>to the corresponding node (the DU</w:t>
      </w:r>
      <w:r w:rsidR="00DE0B52">
        <w:rPr>
          <w:rFonts w:asciiTheme="minorHAnsi" w:hAnsiTheme="minorHAnsi" w:cstheme="minorHAnsi"/>
          <w:i w:val="0"/>
          <w:color w:val="auto"/>
          <w:sz w:val="22"/>
          <w:szCs w:val="22"/>
        </w:rPr>
        <w:t xml:space="preserve"> in the case of CU-DU split</w:t>
      </w:r>
      <w:r w:rsidRPr="00F34542">
        <w:rPr>
          <w:rFonts w:asciiTheme="minorHAnsi" w:hAnsiTheme="minorHAnsi" w:cstheme="minorHAnsi"/>
          <w:i w:val="0"/>
          <w:color w:val="auto"/>
          <w:sz w:val="22"/>
          <w:szCs w:val="22"/>
        </w:rPr>
        <w:t xml:space="preserve">). </w:t>
      </w:r>
      <w:r w:rsidRPr="00F34542">
        <w:rPr>
          <w:rFonts w:asciiTheme="minorHAnsi" w:hAnsiTheme="minorHAnsi" w:cstheme="minorHAnsi"/>
          <w:i w:val="0"/>
          <w:color w:val="auto"/>
          <w:sz w:val="22"/>
        </w:rPr>
        <w:t xml:space="preserve">The F1-U protocol data is conveyed by GTP-U protocol, by means of the RAN Container GTP-U extension header defined in [2]. The GTP-U protocol over UDP/IP serves as the TNL for data streams on the F1 interface. </w:t>
      </w:r>
    </w:p>
    <w:p w14:paraId="12B4473D" w14:textId="2D7BB9C9" w:rsidR="00D90766" w:rsidRPr="00F34542" w:rsidRDefault="00D90766" w:rsidP="00611443">
      <w:pPr>
        <w:pStyle w:val="IvDInstructiontext"/>
        <w:spacing w:before="120"/>
        <w:rPr>
          <w:rFonts w:asciiTheme="minorHAnsi" w:hAnsiTheme="minorHAnsi" w:cstheme="minorHAnsi"/>
          <w:i w:val="0"/>
          <w:color w:val="auto"/>
          <w:sz w:val="22"/>
          <w:szCs w:val="22"/>
        </w:rPr>
      </w:pPr>
      <w:r w:rsidRPr="00F34542">
        <w:rPr>
          <w:rStyle w:val="IvDbodytextChar"/>
          <w:rFonts w:asciiTheme="minorHAnsi" w:hAnsiTheme="minorHAnsi" w:cstheme="minorHAnsi"/>
          <w:i w:val="0"/>
          <w:color w:val="auto"/>
          <w:sz w:val="22"/>
          <w:lang w:val="en-GB"/>
        </w:rPr>
        <w:t xml:space="preserve">In the IAB context, the </w:t>
      </w:r>
      <w:r>
        <w:rPr>
          <w:rStyle w:val="IvDbodytextChar"/>
          <w:rFonts w:asciiTheme="minorHAnsi" w:hAnsiTheme="minorHAnsi" w:cstheme="minorHAnsi"/>
          <w:i w:val="0"/>
          <w:color w:val="auto"/>
          <w:sz w:val="22"/>
          <w:lang w:val="en-GB"/>
        </w:rPr>
        <w:t xml:space="preserve">NR </w:t>
      </w:r>
      <w:r w:rsidRPr="00F34542">
        <w:rPr>
          <w:rStyle w:val="IvDbodytextChar"/>
          <w:rFonts w:asciiTheme="minorHAnsi" w:hAnsiTheme="minorHAnsi" w:cstheme="minorHAnsi"/>
          <w:i w:val="0"/>
          <w:color w:val="auto"/>
          <w:sz w:val="22"/>
          <w:lang w:val="en-GB"/>
        </w:rPr>
        <w:t xml:space="preserve">F1-U FC is executed end-to-end (E2E) between the </w:t>
      </w:r>
      <w:r w:rsidR="00F5686B">
        <w:rPr>
          <w:rStyle w:val="IvDbodytextChar"/>
          <w:rFonts w:asciiTheme="minorHAnsi" w:hAnsiTheme="minorHAnsi" w:cstheme="minorHAnsi"/>
          <w:i w:val="0"/>
          <w:color w:val="auto"/>
          <w:sz w:val="22"/>
          <w:lang w:val="en-GB"/>
        </w:rPr>
        <w:t>IAB-</w:t>
      </w:r>
      <w:r w:rsidR="00C149EC">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 xml:space="preserve">onor CU-UP and the access IAB node, regardless of whether the access IAB node and the </w:t>
      </w:r>
      <w:r w:rsidR="00F5686B">
        <w:rPr>
          <w:rStyle w:val="IvDbodytextChar"/>
          <w:rFonts w:asciiTheme="minorHAnsi" w:hAnsiTheme="minorHAnsi" w:cstheme="minorHAnsi"/>
          <w:i w:val="0"/>
          <w:color w:val="auto"/>
          <w:sz w:val="22"/>
          <w:lang w:val="en-GB"/>
        </w:rPr>
        <w:t>IAB-</w:t>
      </w:r>
      <w:r w:rsidR="00C149EC">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onor CU are one or several hops apart. On the other hand, during the SI phase it was argued that certain enhancements to</w:t>
      </w:r>
      <w:r>
        <w:rPr>
          <w:rStyle w:val="IvDbodytextChar"/>
          <w:rFonts w:asciiTheme="minorHAnsi" w:hAnsiTheme="minorHAnsi" w:cstheme="minorHAnsi"/>
          <w:i w:val="0"/>
          <w:color w:val="auto"/>
          <w:sz w:val="22"/>
          <w:lang w:val="en-GB"/>
        </w:rPr>
        <w:t xml:space="preserve"> the</w:t>
      </w:r>
      <w:r w:rsidRPr="00F34542">
        <w:rPr>
          <w:rStyle w:val="IvDbodytextChar"/>
          <w:rFonts w:asciiTheme="minorHAnsi" w:hAnsiTheme="minorHAnsi" w:cstheme="minorHAnsi"/>
          <w:i w:val="0"/>
          <w:color w:val="auto"/>
          <w:sz w:val="22"/>
          <w:lang w:val="en-GB"/>
        </w:rPr>
        <w:t xml:space="preserve"> F1-U FC may be necessary </w:t>
      </w:r>
      <w:proofErr w:type="gramStart"/>
      <w:r w:rsidRPr="00F34542">
        <w:rPr>
          <w:rStyle w:val="IvDbodytextChar"/>
          <w:rFonts w:asciiTheme="minorHAnsi" w:hAnsiTheme="minorHAnsi" w:cstheme="minorHAnsi"/>
          <w:i w:val="0"/>
          <w:color w:val="auto"/>
          <w:sz w:val="22"/>
          <w:lang w:val="en-GB"/>
        </w:rPr>
        <w:t>in order to</w:t>
      </w:r>
      <w:proofErr w:type="gramEnd"/>
      <w:r w:rsidRPr="00F34542">
        <w:rPr>
          <w:rStyle w:val="IvDbodytextChar"/>
          <w:rFonts w:asciiTheme="minorHAnsi" w:hAnsiTheme="minorHAnsi" w:cstheme="minorHAnsi"/>
          <w:i w:val="0"/>
          <w:color w:val="auto"/>
          <w:sz w:val="22"/>
          <w:lang w:val="en-GB"/>
        </w:rPr>
        <w:t xml:space="preserve"> accommodate the needs of IAB FC. </w:t>
      </w:r>
      <w:proofErr w:type="gramStart"/>
      <w:r w:rsidRPr="00F34542">
        <w:rPr>
          <w:rStyle w:val="IvDbodytextChar"/>
          <w:rFonts w:asciiTheme="minorHAnsi" w:hAnsiTheme="minorHAnsi" w:cstheme="minorHAnsi"/>
          <w:i w:val="0"/>
          <w:color w:val="auto"/>
          <w:sz w:val="22"/>
          <w:lang w:val="en-GB"/>
        </w:rPr>
        <w:t>In particular</w:t>
      </w:r>
      <w:r>
        <w:rPr>
          <w:rStyle w:val="IvDbodytextChar"/>
          <w:rFonts w:asciiTheme="minorHAnsi" w:hAnsiTheme="minorHAnsi" w:cstheme="minorHAnsi"/>
          <w:i w:val="0"/>
          <w:color w:val="auto"/>
          <w:sz w:val="22"/>
          <w:lang w:val="en-GB"/>
        </w:rPr>
        <w:t>,</w:t>
      </w:r>
      <w:r w:rsidRPr="00F34542">
        <w:rPr>
          <w:rStyle w:val="IvDbodytextChar"/>
          <w:rFonts w:asciiTheme="minorHAnsi" w:hAnsiTheme="minorHAnsi" w:cstheme="minorHAnsi"/>
          <w:i w:val="0"/>
          <w:color w:val="auto"/>
          <w:sz w:val="22"/>
          <w:lang w:val="en-GB"/>
        </w:rPr>
        <w:t xml:space="preserve"> it</w:t>
      </w:r>
      <w:proofErr w:type="gramEnd"/>
      <w:r w:rsidRPr="00F34542">
        <w:rPr>
          <w:rStyle w:val="IvDbodytextChar"/>
          <w:rFonts w:asciiTheme="minorHAnsi" w:hAnsiTheme="minorHAnsi" w:cstheme="minorHAnsi"/>
          <w:i w:val="0"/>
          <w:color w:val="auto"/>
          <w:sz w:val="22"/>
          <w:lang w:val="en-GB"/>
        </w:rPr>
        <w:t xml:space="preserve"> was argued that (E2E) F1-U FC may be slow in reacting to fast and short-lived </w:t>
      </w:r>
      <w:r w:rsidRPr="00F34542">
        <w:rPr>
          <w:rStyle w:val="IvDbodytextChar"/>
          <w:rFonts w:asciiTheme="minorHAnsi" w:hAnsiTheme="minorHAnsi" w:cstheme="minorHAnsi"/>
          <w:i w:val="0"/>
          <w:color w:val="auto"/>
          <w:sz w:val="22"/>
          <w:szCs w:val="22"/>
          <w:lang w:val="en-GB"/>
        </w:rPr>
        <w:t xml:space="preserve">congestion events on individual links, and that enhancements to the legacy F1-U FC may be necessary. </w:t>
      </w:r>
      <w:r w:rsidRPr="00F34542">
        <w:rPr>
          <w:rFonts w:asciiTheme="minorHAnsi" w:hAnsiTheme="minorHAnsi" w:cstheme="minorHAnsi"/>
          <w:i w:val="0"/>
          <w:color w:val="auto"/>
          <w:sz w:val="22"/>
          <w:szCs w:val="22"/>
        </w:rPr>
        <w:t xml:space="preserve">The slow reaction was assumed to be the consequence of the following: </w:t>
      </w:r>
    </w:p>
    <w:p w14:paraId="198EF25A" w14:textId="4CDDB223" w:rsidR="00F23F8D" w:rsidRPr="002010E2" w:rsidRDefault="00D90766" w:rsidP="00611443">
      <w:pPr>
        <w:pStyle w:val="IvDInstructiontext"/>
        <w:numPr>
          <w:ilvl w:val="0"/>
          <w:numId w:val="7"/>
        </w:numPr>
        <w:spacing w:before="0" w:after="120"/>
        <w:ind w:left="709" w:hanging="357"/>
        <w:rPr>
          <w:rFonts w:asciiTheme="minorHAnsi" w:hAnsiTheme="minorHAnsi" w:cstheme="minorHAnsi"/>
          <w:i w:val="0"/>
          <w:color w:val="auto"/>
          <w:sz w:val="22"/>
        </w:rPr>
      </w:pPr>
      <w:r w:rsidRPr="00F34542">
        <w:rPr>
          <w:rFonts w:asciiTheme="minorHAnsi" w:hAnsiTheme="minorHAnsi" w:cstheme="minorHAnsi"/>
          <w:i w:val="0"/>
          <w:color w:val="auto"/>
          <w:sz w:val="22"/>
          <w:szCs w:val="22"/>
        </w:rPr>
        <w:lastRenderedPageBreak/>
        <w:t>In legacy F1-U FC, the information</w:t>
      </w:r>
      <w:r w:rsidRPr="00F34542">
        <w:rPr>
          <w:rFonts w:asciiTheme="minorHAnsi" w:hAnsiTheme="minorHAnsi" w:cstheme="minorHAnsi"/>
          <w:i w:val="0"/>
          <w:color w:val="auto"/>
          <w:sz w:val="22"/>
        </w:rPr>
        <w:t xml:space="preserve"> provided to the </w:t>
      </w:r>
      <w:r w:rsidR="00F5686B">
        <w:rPr>
          <w:rFonts w:asciiTheme="minorHAnsi" w:hAnsiTheme="minorHAnsi" w:cstheme="minorHAnsi"/>
          <w:i w:val="0"/>
          <w:color w:val="auto"/>
          <w:sz w:val="22"/>
        </w:rPr>
        <w:t>IAB-</w:t>
      </w:r>
      <w:r w:rsidR="00C149EC">
        <w:rPr>
          <w:rFonts w:asciiTheme="minorHAnsi" w:hAnsiTheme="minorHAnsi" w:cstheme="minorHAnsi"/>
          <w:i w:val="0"/>
          <w:color w:val="auto"/>
          <w:sz w:val="22"/>
        </w:rPr>
        <w:t>D</w:t>
      </w:r>
      <w:r w:rsidRPr="00F34542">
        <w:rPr>
          <w:rFonts w:asciiTheme="minorHAnsi" w:hAnsiTheme="minorHAnsi" w:cstheme="minorHAnsi"/>
          <w:i w:val="0"/>
          <w:color w:val="auto"/>
          <w:sz w:val="22"/>
        </w:rPr>
        <w:t xml:space="preserve">onor CU by an IAB node concerns only the bearers for the UEs that are being directly served by that IAB node.  For example, in Figure 1, the downlink delivery status (DDDS) sent from IAB2 to the </w:t>
      </w:r>
      <w:r w:rsidR="00F5686B">
        <w:rPr>
          <w:rFonts w:asciiTheme="minorHAnsi" w:hAnsiTheme="minorHAnsi" w:cstheme="minorHAnsi"/>
          <w:i w:val="0"/>
          <w:color w:val="auto"/>
          <w:sz w:val="22"/>
        </w:rPr>
        <w:t>IAB-</w:t>
      </w:r>
      <w:r w:rsidR="00C149EC">
        <w:rPr>
          <w:rFonts w:asciiTheme="minorHAnsi" w:hAnsiTheme="minorHAnsi" w:cstheme="minorHAnsi"/>
          <w:i w:val="0"/>
          <w:color w:val="auto"/>
          <w:sz w:val="22"/>
        </w:rPr>
        <w:t>D</w:t>
      </w:r>
      <w:r w:rsidRPr="00F34542">
        <w:rPr>
          <w:rFonts w:asciiTheme="minorHAnsi" w:hAnsiTheme="minorHAnsi" w:cstheme="minorHAnsi"/>
          <w:i w:val="0"/>
          <w:color w:val="auto"/>
          <w:sz w:val="22"/>
        </w:rPr>
        <w:t xml:space="preserve">onor CU would contain info only about the data flows destined to UE2_1 and UE2_2. </w:t>
      </w:r>
      <w:r w:rsidRPr="00F34542">
        <w:rPr>
          <w:rStyle w:val="IvDbodytextChar"/>
          <w:rFonts w:asciiTheme="minorHAnsi" w:hAnsiTheme="minorHAnsi" w:cstheme="minorHAnsi"/>
          <w:i w:val="0"/>
          <w:color w:val="auto"/>
          <w:sz w:val="22"/>
        </w:rPr>
        <w:t>This is because the data that is intended for the UEs of the descendant IAB nodes (also the descendants of these IAB nodes and so on) is simply passed further on, via the Adaptation layer, and will therefore not be reflected in the DDDS. The problem with the above is that congestion may be caused at this IAB node</w:t>
      </w:r>
      <w:r w:rsidR="000A20E0" w:rsidRPr="000A20E0">
        <w:rPr>
          <w:rStyle w:val="IvDbodytextChar"/>
          <w:rFonts w:asciiTheme="minorHAnsi" w:hAnsiTheme="minorHAnsi" w:cstheme="minorHAnsi"/>
          <w:i w:val="0"/>
          <w:color w:val="auto"/>
          <w:sz w:val="22"/>
        </w:rPr>
        <w:t xml:space="preserve"> </w:t>
      </w:r>
      <w:r w:rsidR="00845137">
        <w:rPr>
          <w:rStyle w:val="IvDbodytextChar"/>
          <w:rFonts w:asciiTheme="minorHAnsi" w:hAnsiTheme="minorHAnsi" w:cstheme="minorHAnsi"/>
          <w:i w:val="0"/>
          <w:color w:val="auto"/>
          <w:sz w:val="22"/>
        </w:rPr>
        <w:t>(</w:t>
      </w:r>
      <w:r w:rsidR="000A20E0" w:rsidRPr="00246FCB">
        <w:rPr>
          <w:rStyle w:val="IvDbodytextChar"/>
          <w:rFonts w:asciiTheme="minorHAnsi" w:hAnsiTheme="minorHAnsi" w:cstheme="minorHAnsi"/>
          <w:i w:val="0"/>
          <w:color w:val="auto"/>
          <w:sz w:val="22"/>
        </w:rPr>
        <w:t>which aggregates the user traffic of subordinate IAB-nodes towards the IAB-</w:t>
      </w:r>
      <w:r w:rsidR="00C149EC">
        <w:rPr>
          <w:rStyle w:val="IvDbodytextChar"/>
          <w:rFonts w:asciiTheme="minorHAnsi" w:hAnsiTheme="minorHAnsi" w:cstheme="minorHAnsi"/>
          <w:i w:val="0"/>
          <w:color w:val="auto"/>
          <w:sz w:val="22"/>
        </w:rPr>
        <w:t>D</w:t>
      </w:r>
      <w:r w:rsidR="000A20E0" w:rsidRPr="00246FCB">
        <w:rPr>
          <w:rStyle w:val="IvDbodytextChar"/>
          <w:rFonts w:asciiTheme="minorHAnsi" w:hAnsiTheme="minorHAnsi" w:cstheme="minorHAnsi"/>
          <w:i w:val="0"/>
          <w:color w:val="auto"/>
          <w:sz w:val="22"/>
        </w:rPr>
        <w:t>onor</w:t>
      </w:r>
      <w:r w:rsidR="00845137">
        <w:rPr>
          <w:rStyle w:val="IvDbodytextChar"/>
          <w:rFonts w:asciiTheme="minorHAnsi" w:hAnsiTheme="minorHAnsi" w:cstheme="minorHAnsi"/>
          <w:i w:val="0"/>
          <w:color w:val="auto"/>
          <w:sz w:val="22"/>
        </w:rPr>
        <w:t>)</w:t>
      </w:r>
      <w:r w:rsidR="000A20E0" w:rsidRPr="00246FCB">
        <w:rPr>
          <w:rStyle w:val="IvDbodytextChar"/>
          <w:rFonts w:asciiTheme="minorHAnsi" w:hAnsiTheme="minorHAnsi" w:cstheme="minorHAnsi"/>
          <w:i w:val="0"/>
          <w:color w:val="auto"/>
          <w:sz w:val="22"/>
        </w:rPr>
        <w:t>,</w:t>
      </w:r>
      <w:r w:rsidRPr="00F34542">
        <w:rPr>
          <w:rStyle w:val="IvDbodytextChar"/>
          <w:rFonts w:asciiTheme="minorHAnsi" w:hAnsiTheme="minorHAnsi" w:cstheme="minorHAnsi"/>
          <w:i w:val="0"/>
          <w:color w:val="auto"/>
          <w:sz w:val="22"/>
        </w:rPr>
        <w:t xml:space="preserve"> by the transiting traffic (i.e. traffic flows not destined to UE2_1 and UE2_2), which is not reflected in the DDDS</w:t>
      </w:r>
      <w:r w:rsidR="0050306A">
        <w:rPr>
          <w:rStyle w:val="IvDbodytextChar"/>
          <w:rFonts w:asciiTheme="minorHAnsi" w:hAnsiTheme="minorHAnsi" w:cstheme="minorHAnsi"/>
          <w:i w:val="0"/>
          <w:color w:val="auto"/>
          <w:sz w:val="22"/>
        </w:rPr>
        <w:t xml:space="preserve"> from IAB2</w:t>
      </w:r>
      <w:r w:rsidRPr="00F34542">
        <w:rPr>
          <w:rStyle w:val="IvDbodytextChar"/>
          <w:rFonts w:asciiTheme="minorHAnsi" w:hAnsiTheme="minorHAnsi" w:cstheme="minorHAnsi"/>
          <w:i w:val="0"/>
          <w:color w:val="auto"/>
          <w:sz w:val="22"/>
        </w:rPr>
        <w:t xml:space="preserve">. </w:t>
      </w:r>
      <w:r w:rsidR="002010E2" w:rsidRPr="00246FCB">
        <w:rPr>
          <w:rStyle w:val="IvDbodytextChar"/>
          <w:rFonts w:asciiTheme="minorHAnsi" w:hAnsiTheme="minorHAnsi" w:cstheme="minorHAnsi"/>
          <w:i w:val="0"/>
          <w:color w:val="auto"/>
          <w:sz w:val="22"/>
        </w:rPr>
        <w:t xml:space="preserve">It is this multiplexing function of the IAB-node that cannot be regulated by the existing F1-U methods. </w:t>
      </w:r>
      <w:r w:rsidRPr="00F34542">
        <w:rPr>
          <w:rStyle w:val="IvDbodytextChar"/>
          <w:rFonts w:asciiTheme="minorHAnsi" w:hAnsiTheme="minorHAnsi" w:cstheme="minorHAnsi"/>
          <w:i w:val="0"/>
          <w:color w:val="auto"/>
          <w:sz w:val="22"/>
        </w:rPr>
        <w:t xml:space="preserve">For example, DDDS from IAB2 will not </w:t>
      </w:r>
      <w:proofErr w:type="gramStart"/>
      <w:r w:rsidRPr="00F34542">
        <w:rPr>
          <w:rStyle w:val="IvDbodytextChar"/>
          <w:rFonts w:asciiTheme="minorHAnsi" w:hAnsiTheme="minorHAnsi" w:cstheme="minorHAnsi"/>
          <w:i w:val="0"/>
          <w:color w:val="auto"/>
          <w:sz w:val="22"/>
        </w:rPr>
        <w:t>take into account</w:t>
      </w:r>
      <w:proofErr w:type="gramEnd"/>
      <w:r w:rsidRPr="00F34542">
        <w:rPr>
          <w:rStyle w:val="IvDbodytextChar"/>
          <w:rFonts w:asciiTheme="minorHAnsi" w:hAnsiTheme="minorHAnsi" w:cstheme="minorHAnsi"/>
          <w:i w:val="0"/>
          <w:color w:val="auto"/>
          <w:sz w:val="22"/>
        </w:rPr>
        <w:t xml:space="preserve"> the information related to the traffic destined to UE3_1. If the CU receiving DDDS from IAB2 notices a throughput or packet drop on the flows destined at UE2_1 and UE2_2, it may throttle the traffic of the two UEs. This may not solve the congestion problem at IAB2 if the two UEs were not the cause of the congestion.</w:t>
      </w:r>
    </w:p>
    <w:p w14:paraId="703D2129" w14:textId="7C4E5E87" w:rsidR="00D90766" w:rsidRPr="00F34542" w:rsidRDefault="00D85EC4" w:rsidP="00D90766">
      <w:pPr>
        <w:pStyle w:val="ListParagraph"/>
        <w:numPr>
          <w:ilvl w:val="0"/>
          <w:numId w:val="8"/>
        </w:numPr>
        <w:overflowPunct/>
        <w:autoSpaceDE/>
        <w:autoSpaceDN/>
        <w:adjustRightInd/>
        <w:jc w:val="left"/>
        <w:textAlignment w:val="auto"/>
        <w:rPr>
          <w:rStyle w:val="IvDbodytextChar"/>
          <w:rFonts w:asciiTheme="minorHAnsi" w:hAnsiTheme="minorHAnsi" w:cstheme="minorHAnsi"/>
          <w:sz w:val="22"/>
        </w:rPr>
      </w:pPr>
      <w:r>
        <w:rPr>
          <w:rStyle w:val="IvDbodytextChar"/>
          <w:rFonts w:asciiTheme="minorHAnsi" w:hAnsiTheme="minorHAnsi" w:cstheme="minorHAnsi"/>
          <w:sz w:val="22"/>
        </w:rPr>
        <w:t>During the SI it was also argued</w:t>
      </w:r>
      <w:r w:rsidR="004313E3">
        <w:rPr>
          <w:rStyle w:val="IvDbodytextChar"/>
          <w:rFonts w:asciiTheme="minorHAnsi" w:hAnsiTheme="minorHAnsi" w:cstheme="minorHAnsi"/>
          <w:sz w:val="22"/>
        </w:rPr>
        <w:t xml:space="preserve"> that the existing</w:t>
      </w:r>
      <w:r w:rsidR="006D1C64">
        <w:rPr>
          <w:rStyle w:val="IvDbodytextChar"/>
          <w:rFonts w:asciiTheme="minorHAnsi" w:hAnsiTheme="minorHAnsi" w:cstheme="minorHAnsi"/>
          <w:sz w:val="22"/>
        </w:rPr>
        <w:t xml:space="preserve"> F1-U</w:t>
      </w:r>
      <w:r w:rsidR="004313E3">
        <w:rPr>
          <w:rStyle w:val="IvDbodytextChar"/>
          <w:rFonts w:asciiTheme="minorHAnsi" w:hAnsiTheme="minorHAnsi" w:cstheme="minorHAnsi"/>
          <w:sz w:val="22"/>
        </w:rPr>
        <w:t xml:space="preserve"> E2E FC</w:t>
      </w:r>
      <w:r w:rsidR="006D1C64">
        <w:rPr>
          <w:rStyle w:val="IvDbodytextChar"/>
          <w:rFonts w:asciiTheme="minorHAnsi" w:hAnsiTheme="minorHAnsi" w:cstheme="minorHAnsi"/>
          <w:sz w:val="22"/>
        </w:rPr>
        <w:t xml:space="preserve"> scheme to IAB</w:t>
      </w:r>
      <w:r w:rsidR="00D90766" w:rsidRPr="00F34542">
        <w:rPr>
          <w:rStyle w:val="IvDbodytextChar"/>
          <w:rFonts w:asciiTheme="minorHAnsi" w:hAnsiTheme="minorHAnsi" w:cstheme="minorHAnsi"/>
          <w:sz w:val="22"/>
        </w:rPr>
        <w:t xml:space="preserve"> </w:t>
      </w:r>
      <w:r w:rsidR="004313E3">
        <w:rPr>
          <w:rStyle w:val="IvDbodytextChar"/>
          <w:rFonts w:asciiTheme="minorHAnsi" w:hAnsiTheme="minorHAnsi" w:cstheme="minorHAnsi"/>
          <w:sz w:val="22"/>
        </w:rPr>
        <w:t xml:space="preserve">has no means </w:t>
      </w:r>
      <w:r w:rsidR="00D90766" w:rsidRPr="00F34542">
        <w:rPr>
          <w:rStyle w:val="IvDbodytextChar"/>
          <w:rFonts w:asciiTheme="minorHAnsi" w:hAnsiTheme="minorHAnsi" w:cstheme="minorHAnsi"/>
          <w:sz w:val="22"/>
        </w:rPr>
        <w:t xml:space="preserve">of pinpointing where exactly the problem is occurring in a multi-hop setting. The problem could have been in any of the intermediate nodes, but what the </w:t>
      </w:r>
      <w:r w:rsidR="00BF32C1">
        <w:rPr>
          <w:rStyle w:val="IvDbodytextChar"/>
          <w:rFonts w:asciiTheme="minorHAnsi" w:hAnsiTheme="minorHAnsi" w:cstheme="minorHAnsi"/>
          <w:sz w:val="22"/>
        </w:rPr>
        <w:t xml:space="preserve">IAB-Donor </w:t>
      </w:r>
      <w:r w:rsidR="00D90766" w:rsidRPr="00F34542">
        <w:rPr>
          <w:rStyle w:val="IvDbodytextChar"/>
          <w:rFonts w:asciiTheme="minorHAnsi" w:hAnsiTheme="minorHAnsi" w:cstheme="minorHAnsi"/>
          <w:sz w:val="22"/>
        </w:rPr>
        <w:t>CU will see is that the throughput for those bearers has dropped and will throttle them. For example, a delivery status report from IAB6 indicating loss of throughput will not be useful to identify if the problem is in the hop between IAB1 and IAB2, or IAB2 and IAB4 or IAB4 and IAB6 and/or which UEs/bearers are the cause of the problem.</w:t>
      </w:r>
    </w:p>
    <w:p w14:paraId="742E1CD9" w14:textId="77777777" w:rsidR="00D90766" w:rsidRPr="00F34542" w:rsidRDefault="00D90766" w:rsidP="00D90766">
      <w:pPr>
        <w:pStyle w:val="ListParagraph"/>
        <w:ind w:left="0"/>
        <w:rPr>
          <w:rStyle w:val="IvDbodytextChar"/>
          <w:rFonts w:asciiTheme="minorHAnsi" w:hAnsiTheme="minorHAnsi" w:cstheme="minorHAnsi"/>
          <w:sz w:val="22"/>
        </w:rPr>
      </w:pPr>
    </w:p>
    <w:p w14:paraId="2815B3E2" w14:textId="77777777" w:rsidR="00D90766" w:rsidRPr="00F34542" w:rsidRDefault="00D90766" w:rsidP="00D90766">
      <w:pPr>
        <w:rPr>
          <w:rStyle w:val="IvDbodytextChar"/>
          <w:rFonts w:asciiTheme="minorHAnsi" w:hAnsiTheme="minorHAnsi" w:cstheme="minorHAnsi"/>
        </w:rPr>
      </w:pPr>
      <w:r w:rsidRPr="00F34542">
        <w:rPr>
          <w:rFonts w:asciiTheme="minorHAnsi" w:hAnsiTheme="minorHAnsi" w:cstheme="minorHAnsi"/>
          <w:noProof/>
        </w:rPr>
        <w:drawing>
          <wp:inline distT="0" distB="0" distL="0" distR="0" wp14:anchorId="464B05F3" wp14:editId="473005FB">
            <wp:extent cx="5764530" cy="27432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4530" cy="2743200"/>
                    </a:xfrm>
                    <a:prstGeom prst="rect">
                      <a:avLst/>
                    </a:prstGeom>
                    <a:noFill/>
                    <a:ln>
                      <a:noFill/>
                    </a:ln>
                  </pic:spPr>
                </pic:pic>
              </a:graphicData>
            </a:graphic>
          </wp:inline>
        </w:drawing>
      </w:r>
    </w:p>
    <w:p w14:paraId="73BDC9A7" w14:textId="77777777" w:rsidR="00D90766" w:rsidRPr="00F34542" w:rsidRDefault="00D90766" w:rsidP="00D90766">
      <w:pPr>
        <w:jc w:val="center"/>
        <w:rPr>
          <w:rStyle w:val="Hyperlink"/>
          <w:rFonts w:asciiTheme="minorHAnsi" w:hAnsiTheme="minorHAnsi" w:cstheme="minorHAnsi"/>
          <w:b/>
          <w:color w:val="000000"/>
          <w:sz w:val="22"/>
          <w:u w:val="none"/>
        </w:rPr>
      </w:pPr>
      <w:r w:rsidRPr="00F34542">
        <w:rPr>
          <w:rStyle w:val="Hyperlink"/>
          <w:rFonts w:asciiTheme="minorHAnsi" w:hAnsiTheme="minorHAnsi" w:cstheme="minorHAnsi"/>
          <w:b/>
          <w:color w:val="000000"/>
          <w:sz w:val="22"/>
          <w:u w:val="none"/>
        </w:rPr>
        <w:t>Figure 1: Example multi-hop scenario for end-to-end flow control</w:t>
      </w:r>
    </w:p>
    <w:p w14:paraId="52EE0A5F" w14:textId="77777777" w:rsidR="00D90766" w:rsidRPr="00F34542" w:rsidRDefault="00D90766" w:rsidP="00D90766">
      <w:pPr>
        <w:pStyle w:val="Heading2"/>
        <w:rPr>
          <w:rFonts w:asciiTheme="minorHAnsi" w:hAnsiTheme="minorHAnsi" w:cstheme="minorHAnsi"/>
        </w:rPr>
      </w:pPr>
      <w:r w:rsidRPr="00F34542">
        <w:rPr>
          <w:rFonts w:asciiTheme="minorHAnsi" w:hAnsiTheme="minorHAnsi" w:cstheme="minorHAnsi"/>
        </w:rPr>
        <w:t>The proposed DL flow control approach</w:t>
      </w:r>
    </w:p>
    <w:p w14:paraId="1110BE59" w14:textId="7AABDCF2" w:rsidR="00D90766"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F34542">
        <w:rPr>
          <w:rStyle w:val="IvDbodytextChar"/>
          <w:rFonts w:asciiTheme="minorHAnsi" w:hAnsiTheme="minorHAnsi" w:cstheme="minorHAnsi"/>
          <w:sz w:val="22"/>
          <w:lang w:val="en-GB"/>
        </w:rPr>
        <w:t xml:space="preserve">From the above it follows that the essential drawback of </w:t>
      </w:r>
      <w:r>
        <w:rPr>
          <w:rStyle w:val="IvDbodytextChar"/>
          <w:rFonts w:asciiTheme="minorHAnsi" w:hAnsiTheme="minorHAnsi" w:cstheme="minorHAnsi"/>
          <w:sz w:val="22"/>
          <w:lang w:val="en-GB"/>
        </w:rPr>
        <w:t xml:space="preserve">applying </w:t>
      </w:r>
      <w:r w:rsidRPr="00F34542">
        <w:rPr>
          <w:rStyle w:val="IvDbodytextChar"/>
          <w:rFonts w:asciiTheme="minorHAnsi" w:hAnsiTheme="minorHAnsi" w:cstheme="minorHAnsi"/>
          <w:sz w:val="22"/>
          <w:lang w:val="en-GB"/>
        </w:rPr>
        <w:t>the current F1-U FC to IAB is that</w:t>
      </w:r>
      <w:r w:rsidR="000C2FDF">
        <w:rPr>
          <w:rStyle w:val="IvDbodytextChar"/>
          <w:rFonts w:asciiTheme="minorHAnsi" w:hAnsiTheme="minorHAnsi" w:cstheme="minorHAnsi"/>
          <w:sz w:val="22"/>
          <w:lang w:val="en-GB"/>
        </w:rPr>
        <w:t xml:space="preserve"> E2E</w:t>
      </w:r>
      <w:r w:rsidRPr="00F34542">
        <w:rPr>
          <w:rStyle w:val="IvDbodytextChar"/>
          <w:rFonts w:asciiTheme="minorHAnsi" w:hAnsiTheme="minorHAnsi" w:cstheme="minorHAnsi"/>
          <w:sz w:val="22"/>
          <w:lang w:val="en-GB"/>
        </w:rPr>
        <w:t xml:space="preserve"> flow</w:t>
      </w:r>
      <w:r w:rsidR="0080484C">
        <w:rPr>
          <w:rStyle w:val="IvDbodytextChar"/>
          <w:rFonts w:asciiTheme="minorHAnsi" w:hAnsiTheme="minorHAnsi" w:cstheme="minorHAnsi"/>
          <w:sz w:val="22"/>
          <w:lang w:val="en-GB"/>
        </w:rPr>
        <w:t>s</w:t>
      </w:r>
      <w:r w:rsidRPr="00F34542">
        <w:rPr>
          <w:rStyle w:val="IvDbodytextChar"/>
          <w:rFonts w:asciiTheme="minorHAnsi" w:hAnsiTheme="minorHAnsi" w:cstheme="minorHAnsi"/>
          <w:sz w:val="22"/>
          <w:lang w:val="en-GB"/>
        </w:rPr>
        <w:t xml:space="preserve"> </w:t>
      </w:r>
      <w:r w:rsidR="0080484C">
        <w:rPr>
          <w:rStyle w:val="IvDbodytextChar"/>
          <w:rFonts w:asciiTheme="minorHAnsi" w:hAnsiTheme="minorHAnsi" w:cstheme="minorHAnsi"/>
          <w:sz w:val="22"/>
          <w:lang w:val="en-GB"/>
        </w:rPr>
        <w:t xml:space="preserve">that are </w:t>
      </w:r>
      <w:r w:rsidRPr="00F34542">
        <w:rPr>
          <w:rStyle w:val="IvDbodytextChar"/>
          <w:rFonts w:asciiTheme="minorHAnsi" w:hAnsiTheme="minorHAnsi" w:cstheme="minorHAnsi"/>
          <w:sz w:val="22"/>
          <w:lang w:val="en-GB"/>
        </w:rPr>
        <w:t>not causing congestion on a</w:t>
      </w:r>
      <w:r w:rsidR="00C240EE">
        <w:rPr>
          <w:rStyle w:val="IvDbodytextChar"/>
          <w:rFonts w:asciiTheme="minorHAnsi" w:hAnsiTheme="minorHAnsi" w:cstheme="minorHAnsi"/>
          <w:sz w:val="22"/>
          <w:lang w:val="en-GB"/>
        </w:rPr>
        <w:t>n IAB node</w:t>
      </w:r>
      <w:r w:rsidRPr="00F34542">
        <w:rPr>
          <w:rStyle w:val="IvDbodytextChar"/>
          <w:rFonts w:asciiTheme="minorHAnsi" w:hAnsiTheme="minorHAnsi" w:cstheme="minorHAnsi"/>
          <w:sz w:val="22"/>
          <w:lang w:val="en-GB"/>
        </w:rPr>
        <w:t xml:space="preserve"> may be throttled. </w:t>
      </w:r>
    </w:p>
    <w:p w14:paraId="22BD9E5F" w14:textId="67A53204" w:rsidR="00A45885" w:rsidRDefault="00CC155C" w:rsidP="00D90766">
      <w:pPr>
        <w:overflowPunct/>
        <w:autoSpaceDE/>
        <w:autoSpaceDN/>
        <w:adjustRightInd/>
        <w:jc w:val="left"/>
        <w:textAlignment w:val="auto"/>
        <w:rPr>
          <w:rStyle w:val="IvDbodytextChar"/>
          <w:rFonts w:asciiTheme="minorHAnsi" w:hAnsiTheme="minorHAnsi" w:cstheme="minorHAnsi"/>
          <w:sz w:val="22"/>
          <w:lang w:val="en-GB"/>
        </w:rPr>
      </w:pPr>
      <w:r>
        <w:rPr>
          <w:rStyle w:val="IvDbodytextChar"/>
          <w:rFonts w:asciiTheme="minorHAnsi" w:hAnsiTheme="minorHAnsi" w:cstheme="minorHAnsi"/>
          <w:sz w:val="22"/>
          <w:lang w:val="en-GB"/>
        </w:rPr>
        <w:t>T</w:t>
      </w:r>
      <w:r w:rsidR="00D90766" w:rsidRPr="00F34542">
        <w:rPr>
          <w:rStyle w:val="IvDbodytextChar"/>
          <w:rFonts w:asciiTheme="minorHAnsi" w:hAnsiTheme="minorHAnsi" w:cstheme="minorHAnsi"/>
          <w:sz w:val="22"/>
          <w:lang w:val="en-GB"/>
        </w:rPr>
        <w:t xml:space="preserve">o address the </w:t>
      </w:r>
      <w:r w:rsidR="004153F1">
        <w:rPr>
          <w:rStyle w:val="IvDbodytextChar"/>
          <w:rFonts w:asciiTheme="minorHAnsi" w:hAnsiTheme="minorHAnsi" w:cstheme="minorHAnsi"/>
          <w:sz w:val="22"/>
          <w:lang w:val="en-GB"/>
        </w:rPr>
        <w:t>above</w:t>
      </w:r>
      <w:r w:rsidR="004153F1" w:rsidRPr="00F34542">
        <w:rPr>
          <w:rStyle w:val="IvDbodytextChar"/>
          <w:rFonts w:asciiTheme="minorHAnsi" w:hAnsiTheme="minorHAnsi" w:cstheme="minorHAnsi"/>
          <w:sz w:val="22"/>
          <w:lang w:val="en-GB"/>
        </w:rPr>
        <w:t xml:space="preserve"> </w:t>
      </w:r>
      <w:r w:rsidR="009D1BBE">
        <w:rPr>
          <w:rStyle w:val="IvDbodytextChar"/>
          <w:rFonts w:asciiTheme="minorHAnsi" w:hAnsiTheme="minorHAnsi" w:cstheme="minorHAnsi"/>
          <w:sz w:val="22"/>
          <w:lang w:val="en-GB"/>
        </w:rPr>
        <w:t>concern</w:t>
      </w:r>
      <w:r w:rsidR="00D90766" w:rsidRPr="00F34542">
        <w:rPr>
          <w:rStyle w:val="IvDbodytextChar"/>
          <w:rFonts w:asciiTheme="minorHAnsi" w:hAnsiTheme="minorHAnsi" w:cstheme="minorHAnsi"/>
          <w:sz w:val="22"/>
          <w:lang w:val="en-GB"/>
        </w:rPr>
        <w:t xml:space="preserve">, it is necessary to accurately indicate to the </w:t>
      </w:r>
      <w:r w:rsidR="00F5686B">
        <w:rPr>
          <w:rStyle w:val="IvDbodytextChar"/>
          <w:rFonts w:asciiTheme="minorHAnsi" w:hAnsiTheme="minorHAnsi" w:cstheme="minorHAnsi"/>
          <w:sz w:val="22"/>
          <w:lang w:val="en-GB"/>
        </w:rPr>
        <w:t>IAB-</w:t>
      </w:r>
      <w:r w:rsidR="006D5F35">
        <w:rPr>
          <w:rStyle w:val="IvDbodytextChar"/>
          <w:rFonts w:asciiTheme="minorHAnsi" w:hAnsiTheme="minorHAnsi" w:cstheme="minorHAnsi"/>
          <w:sz w:val="22"/>
          <w:lang w:val="en-GB"/>
        </w:rPr>
        <w:t>D</w:t>
      </w:r>
      <w:r w:rsidR="00D90766" w:rsidRPr="00F34542">
        <w:rPr>
          <w:rStyle w:val="IvDbodytextChar"/>
          <w:rFonts w:asciiTheme="minorHAnsi" w:hAnsiTheme="minorHAnsi" w:cstheme="minorHAnsi"/>
          <w:sz w:val="22"/>
          <w:lang w:val="en-GB"/>
        </w:rPr>
        <w:t xml:space="preserve">onor CU which </w:t>
      </w:r>
      <w:r w:rsidR="00AD7922">
        <w:rPr>
          <w:rStyle w:val="IvDbodytextChar"/>
          <w:rFonts w:asciiTheme="minorHAnsi" w:hAnsiTheme="minorHAnsi" w:cstheme="minorHAnsi"/>
          <w:sz w:val="22"/>
          <w:lang w:val="en-GB"/>
        </w:rPr>
        <w:t xml:space="preserve">E2E </w:t>
      </w:r>
      <w:r w:rsidR="00D90766" w:rsidRPr="00F34542">
        <w:rPr>
          <w:rStyle w:val="IvDbodytextChar"/>
          <w:rFonts w:asciiTheme="minorHAnsi" w:hAnsiTheme="minorHAnsi" w:cstheme="minorHAnsi"/>
          <w:sz w:val="22"/>
          <w:lang w:val="en-GB"/>
        </w:rPr>
        <w:t xml:space="preserve">data flows are </w:t>
      </w:r>
      <w:r w:rsidR="000718E7">
        <w:rPr>
          <w:rStyle w:val="IvDbodytextChar"/>
          <w:rFonts w:asciiTheme="minorHAnsi" w:hAnsiTheme="minorHAnsi" w:cstheme="minorHAnsi"/>
          <w:sz w:val="22"/>
          <w:lang w:val="en-GB"/>
        </w:rPr>
        <w:t>contributing to</w:t>
      </w:r>
      <w:r w:rsidR="00D90766" w:rsidRPr="00F34542">
        <w:rPr>
          <w:rStyle w:val="IvDbodytextChar"/>
          <w:rFonts w:asciiTheme="minorHAnsi" w:hAnsiTheme="minorHAnsi" w:cstheme="minorHAnsi"/>
          <w:sz w:val="22"/>
          <w:lang w:val="en-GB"/>
        </w:rPr>
        <w:t xml:space="preserve"> </w:t>
      </w:r>
      <w:r w:rsidR="00D90766">
        <w:rPr>
          <w:rStyle w:val="IvDbodytextChar"/>
          <w:rFonts w:asciiTheme="minorHAnsi" w:hAnsiTheme="minorHAnsi" w:cstheme="minorHAnsi"/>
          <w:sz w:val="22"/>
          <w:lang w:val="en-GB"/>
        </w:rPr>
        <w:t xml:space="preserve">the </w:t>
      </w:r>
      <w:r w:rsidR="00D90766" w:rsidRPr="00F34542">
        <w:rPr>
          <w:rStyle w:val="IvDbodytextChar"/>
          <w:rFonts w:asciiTheme="minorHAnsi" w:hAnsiTheme="minorHAnsi" w:cstheme="minorHAnsi"/>
          <w:sz w:val="22"/>
          <w:lang w:val="en-GB"/>
        </w:rPr>
        <w:t>congestion</w:t>
      </w:r>
      <w:r w:rsidR="0070099B">
        <w:rPr>
          <w:rStyle w:val="IvDbodytextChar"/>
          <w:rFonts w:asciiTheme="minorHAnsi" w:hAnsiTheme="minorHAnsi" w:cstheme="minorHAnsi"/>
          <w:sz w:val="22"/>
          <w:lang w:val="en-GB"/>
        </w:rPr>
        <w:t>.</w:t>
      </w:r>
      <w:r w:rsidR="00BA2BA3">
        <w:rPr>
          <w:rStyle w:val="IvDbodytextChar"/>
          <w:rFonts w:asciiTheme="minorHAnsi" w:hAnsiTheme="minorHAnsi" w:cstheme="minorHAnsi"/>
          <w:sz w:val="22"/>
          <w:lang w:val="en-GB"/>
        </w:rPr>
        <w:t xml:space="preserve"> In that respect, the crucial issue is to pinpoint which </w:t>
      </w:r>
      <w:r w:rsidR="00AD7922">
        <w:rPr>
          <w:rStyle w:val="IvDbodytextChar"/>
          <w:rFonts w:asciiTheme="minorHAnsi" w:hAnsiTheme="minorHAnsi" w:cstheme="minorHAnsi"/>
          <w:sz w:val="22"/>
          <w:lang w:val="en-GB"/>
        </w:rPr>
        <w:t xml:space="preserve">E2E </w:t>
      </w:r>
      <w:r w:rsidR="00BA2BA3">
        <w:rPr>
          <w:rStyle w:val="IvDbodytextChar"/>
          <w:rFonts w:asciiTheme="minorHAnsi" w:hAnsiTheme="minorHAnsi" w:cstheme="minorHAnsi"/>
          <w:sz w:val="22"/>
          <w:lang w:val="en-GB"/>
        </w:rPr>
        <w:t xml:space="preserve">flows are contributing to the congestion, rather than </w:t>
      </w:r>
      <w:r w:rsidR="00692006">
        <w:rPr>
          <w:rStyle w:val="IvDbodytextChar"/>
          <w:rFonts w:asciiTheme="minorHAnsi" w:hAnsiTheme="minorHAnsi" w:cstheme="minorHAnsi"/>
          <w:sz w:val="22"/>
          <w:lang w:val="en-GB"/>
        </w:rPr>
        <w:t xml:space="preserve">isolating the </w:t>
      </w:r>
      <w:r w:rsidR="00617BC7">
        <w:rPr>
          <w:rStyle w:val="IvDbodytextChar"/>
          <w:rFonts w:asciiTheme="minorHAnsi" w:hAnsiTheme="minorHAnsi" w:cstheme="minorHAnsi"/>
          <w:sz w:val="22"/>
          <w:lang w:val="en-GB"/>
        </w:rPr>
        <w:t>FC</w:t>
      </w:r>
      <w:r w:rsidR="00A1503F">
        <w:rPr>
          <w:rStyle w:val="IvDbodytextChar"/>
          <w:rFonts w:asciiTheme="minorHAnsi" w:hAnsiTheme="minorHAnsi" w:cstheme="minorHAnsi"/>
          <w:sz w:val="22"/>
          <w:lang w:val="en-GB"/>
        </w:rPr>
        <w:t xml:space="preserve"> actions</w:t>
      </w:r>
      <w:r w:rsidR="00692006">
        <w:rPr>
          <w:rStyle w:val="IvDbodytextChar"/>
          <w:rFonts w:asciiTheme="minorHAnsi" w:hAnsiTheme="minorHAnsi" w:cstheme="minorHAnsi"/>
          <w:sz w:val="22"/>
          <w:lang w:val="en-GB"/>
        </w:rPr>
        <w:t xml:space="preserve"> only to the congested link</w:t>
      </w:r>
      <w:r w:rsidR="00035ED7">
        <w:rPr>
          <w:rStyle w:val="IvDbodytextChar"/>
          <w:rFonts w:asciiTheme="minorHAnsi" w:hAnsiTheme="minorHAnsi" w:cstheme="minorHAnsi"/>
          <w:sz w:val="22"/>
          <w:lang w:val="en-GB"/>
        </w:rPr>
        <w:t>s</w:t>
      </w:r>
      <w:r w:rsidR="00AF281A">
        <w:rPr>
          <w:rStyle w:val="IvDbodytextChar"/>
          <w:rFonts w:asciiTheme="minorHAnsi" w:hAnsiTheme="minorHAnsi" w:cstheme="minorHAnsi"/>
          <w:sz w:val="22"/>
          <w:lang w:val="en-GB"/>
        </w:rPr>
        <w:t xml:space="preserve"> (i.e. hops)</w:t>
      </w:r>
      <w:r w:rsidR="00BA2BA3">
        <w:rPr>
          <w:rStyle w:val="IvDbodytextChar"/>
          <w:rFonts w:asciiTheme="minorHAnsi" w:hAnsiTheme="minorHAnsi" w:cstheme="minorHAnsi"/>
          <w:sz w:val="22"/>
          <w:lang w:val="en-GB"/>
        </w:rPr>
        <w:t>.</w:t>
      </w:r>
      <w:r w:rsidR="00A16577">
        <w:rPr>
          <w:rStyle w:val="IvDbodytextChar"/>
          <w:rFonts w:asciiTheme="minorHAnsi" w:hAnsiTheme="minorHAnsi" w:cstheme="minorHAnsi"/>
          <w:sz w:val="22"/>
          <w:lang w:val="en-GB"/>
        </w:rPr>
        <w:t xml:space="preserve"> </w:t>
      </w:r>
      <w:r w:rsidR="0024500A">
        <w:rPr>
          <w:rStyle w:val="IvDbodytextChar"/>
          <w:rFonts w:asciiTheme="minorHAnsi" w:hAnsiTheme="minorHAnsi" w:cstheme="minorHAnsi"/>
          <w:sz w:val="22"/>
          <w:lang w:val="en-GB"/>
        </w:rPr>
        <w:t>As explained in Section 2.3, pinpointing a congested link (</w:t>
      </w:r>
      <w:r w:rsidR="00002885">
        <w:rPr>
          <w:rStyle w:val="IvDbodytextChar"/>
          <w:rFonts w:asciiTheme="minorHAnsi" w:hAnsiTheme="minorHAnsi" w:cstheme="minorHAnsi"/>
          <w:sz w:val="22"/>
          <w:lang w:val="en-GB"/>
        </w:rPr>
        <w:t xml:space="preserve">which a concept </w:t>
      </w:r>
      <w:r w:rsidR="0024500A">
        <w:rPr>
          <w:rStyle w:val="IvDbodytextChar"/>
          <w:rFonts w:asciiTheme="minorHAnsi" w:hAnsiTheme="minorHAnsi" w:cstheme="minorHAnsi"/>
          <w:sz w:val="22"/>
          <w:lang w:val="en-GB"/>
        </w:rPr>
        <w:t>inherent to HBH FC)</w:t>
      </w:r>
      <w:r w:rsidR="00071F84">
        <w:rPr>
          <w:rStyle w:val="IvDbodytextChar"/>
          <w:rFonts w:asciiTheme="minorHAnsi" w:hAnsiTheme="minorHAnsi" w:cstheme="minorHAnsi"/>
          <w:sz w:val="22"/>
          <w:lang w:val="en-GB"/>
        </w:rPr>
        <w:t xml:space="preserve"> </w:t>
      </w:r>
      <w:r w:rsidR="00002885">
        <w:rPr>
          <w:rStyle w:val="IvDbodytextChar"/>
          <w:rFonts w:asciiTheme="minorHAnsi" w:hAnsiTheme="minorHAnsi" w:cstheme="minorHAnsi"/>
          <w:sz w:val="22"/>
          <w:lang w:val="en-GB"/>
        </w:rPr>
        <w:t>implies slowing down the transmission</w:t>
      </w:r>
      <w:r w:rsidR="0077725A">
        <w:rPr>
          <w:rStyle w:val="IvDbodytextChar"/>
          <w:rFonts w:asciiTheme="minorHAnsi" w:hAnsiTheme="minorHAnsi" w:cstheme="minorHAnsi"/>
          <w:sz w:val="22"/>
          <w:lang w:val="en-GB"/>
        </w:rPr>
        <w:t xml:space="preserve"> from the parent </w:t>
      </w:r>
      <w:r w:rsidR="007F106A">
        <w:rPr>
          <w:rStyle w:val="IvDbodytextChar"/>
          <w:rFonts w:asciiTheme="minorHAnsi" w:hAnsiTheme="minorHAnsi" w:cstheme="minorHAnsi"/>
          <w:sz w:val="22"/>
          <w:lang w:val="en-GB"/>
        </w:rPr>
        <w:t xml:space="preserve">to the child </w:t>
      </w:r>
      <w:r w:rsidR="0077725A">
        <w:rPr>
          <w:rStyle w:val="IvDbodytextChar"/>
          <w:rFonts w:asciiTheme="minorHAnsi" w:hAnsiTheme="minorHAnsi" w:cstheme="minorHAnsi"/>
          <w:sz w:val="22"/>
          <w:lang w:val="en-GB"/>
        </w:rPr>
        <w:t xml:space="preserve">on </w:t>
      </w:r>
      <w:r w:rsidR="005C39D8">
        <w:rPr>
          <w:rStyle w:val="IvDbodytextChar"/>
          <w:rFonts w:asciiTheme="minorHAnsi" w:hAnsiTheme="minorHAnsi" w:cstheme="minorHAnsi"/>
          <w:sz w:val="22"/>
          <w:lang w:val="en-GB"/>
        </w:rPr>
        <w:t>a</w:t>
      </w:r>
      <w:r w:rsidR="00692006">
        <w:rPr>
          <w:rStyle w:val="IvDbodytextChar"/>
          <w:rFonts w:asciiTheme="minorHAnsi" w:hAnsiTheme="minorHAnsi" w:cstheme="minorHAnsi"/>
          <w:sz w:val="22"/>
          <w:lang w:val="en-GB"/>
        </w:rPr>
        <w:t xml:space="preserve"> congested</w:t>
      </w:r>
      <w:r w:rsidR="0077725A">
        <w:rPr>
          <w:rStyle w:val="IvDbodytextChar"/>
          <w:rFonts w:asciiTheme="minorHAnsi" w:hAnsiTheme="minorHAnsi" w:cstheme="minorHAnsi"/>
          <w:sz w:val="22"/>
          <w:lang w:val="en-GB"/>
        </w:rPr>
        <w:t xml:space="preserve"> link, which may lead to the queue build-up</w:t>
      </w:r>
      <w:r w:rsidR="00033D0C">
        <w:rPr>
          <w:rStyle w:val="IvDbodytextChar"/>
          <w:rFonts w:asciiTheme="minorHAnsi" w:hAnsiTheme="minorHAnsi" w:cstheme="minorHAnsi"/>
          <w:sz w:val="22"/>
          <w:lang w:val="en-GB"/>
        </w:rPr>
        <w:t xml:space="preserve"> at the</w:t>
      </w:r>
      <w:r w:rsidR="0077725A">
        <w:rPr>
          <w:rStyle w:val="IvDbodytextChar"/>
          <w:rFonts w:asciiTheme="minorHAnsi" w:hAnsiTheme="minorHAnsi" w:cstheme="minorHAnsi"/>
          <w:sz w:val="22"/>
          <w:lang w:val="en-GB"/>
        </w:rPr>
        <w:t xml:space="preserve"> </w:t>
      </w:r>
      <w:r w:rsidR="00661DA3">
        <w:rPr>
          <w:rStyle w:val="IvDbodytextChar"/>
          <w:rFonts w:asciiTheme="minorHAnsi" w:hAnsiTheme="minorHAnsi" w:cstheme="minorHAnsi"/>
          <w:sz w:val="22"/>
          <w:lang w:val="en-GB"/>
        </w:rPr>
        <w:t>parent, with the pushback eventually propagating all the way to the IAB-donor.</w:t>
      </w:r>
      <w:r w:rsidR="00785311" w:rsidRPr="00F34542" w:rsidDel="0070099B">
        <w:rPr>
          <w:rStyle w:val="IvDbodytextChar"/>
          <w:rFonts w:asciiTheme="minorHAnsi" w:hAnsiTheme="minorHAnsi" w:cstheme="minorHAnsi"/>
          <w:sz w:val="22"/>
          <w:lang w:val="en-GB"/>
        </w:rPr>
        <w:t xml:space="preserve"> </w:t>
      </w:r>
    </w:p>
    <w:p w14:paraId="1AD432E3" w14:textId="7C75310E" w:rsidR="00A45885" w:rsidRPr="00611443" w:rsidRDefault="009F3767" w:rsidP="00D90766">
      <w:pPr>
        <w:overflowPunct/>
        <w:autoSpaceDE/>
        <w:autoSpaceDN/>
        <w:adjustRightInd/>
        <w:jc w:val="left"/>
        <w:textAlignment w:val="auto"/>
        <w:rPr>
          <w:rStyle w:val="IvDbodytextChar"/>
          <w:rFonts w:asciiTheme="minorHAnsi" w:hAnsiTheme="minorHAnsi" w:cstheme="minorHAnsi"/>
          <w:b/>
          <w:sz w:val="22"/>
          <w:lang w:val="en-GB"/>
        </w:rPr>
      </w:pPr>
      <w:r w:rsidRPr="00611443">
        <w:rPr>
          <w:rStyle w:val="IvDbodytextChar"/>
          <w:rFonts w:asciiTheme="minorHAnsi" w:hAnsiTheme="minorHAnsi" w:cstheme="minorHAnsi"/>
          <w:b/>
          <w:sz w:val="22"/>
          <w:lang w:val="en-GB"/>
        </w:rPr>
        <w:lastRenderedPageBreak/>
        <w:t>Observation</w:t>
      </w:r>
      <w:r w:rsidR="00C11AE5" w:rsidRPr="00611443">
        <w:rPr>
          <w:rStyle w:val="IvDbodytextChar"/>
          <w:rFonts w:asciiTheme="minorHAnsi" w:hAnsiTheme="minorHAnsi" w:cstheme="minorHAnsi"/>
          <w:b/>
          <w:sz w:val="22"/>
          <w:lang w:val="en-GB"/>
        </w:rPr>
        <w:t xml:space="preserve"> 1: </w:t>
      </w:r>
      <w:r w:rsidR="0090759F" w:rsidRPr="00611443">
        <w:rPr>
          <w:rStyle w:val="IvDbodytextChar"/>
          <w:rFonts w:asciiTheme="minorHAnsi" w:hAnsiTheme="minorHAnsi" w:cstheme="minorHAnsi"/>
          <w:b/>
          <w:sz w:val="22"/>
          <w:lang w:val="en-GB"/>
        </w:rPr>
        <w:t>In the context of Flow Control in multi</w:t>
      </w:r>
      <w:r w:rsidR="008E62B1">
        <w:rPr>
          <w:rStyle w:val="IvDbodytextChar"/>
          <w:rFonts w:asciiTheme="minorHAnsi" w:hAnsiTheme="minorHAnsi" w:cstheme="minorHAnsi"/>
          <w:b/>
          <w:sz w:val="22"/>
          <w:lang w:val="en-GB"/>
        </w:rPr>
        <w:t>-</w:t>
      </w:r>
      <w:r w:rsidR="0090759F" w:rsidRPr="00611443">
        <w:rPr>
          <w:rStyle w:val="IvDbodytextChar"/>
          <w:rFonts w:asciiTheme="minorHAnsi" w:hAnsiTheme="minorHAnsi" w:cstheme="minorHAnsi"/>
          <w:b/>
          <w:sz w:val="22"/>
          <w:lang w:val="en-GB"/>
        </w:rPr>
        <w:t>hop IAB networks, it is crucial to</w:t>
      </w:r>
      <w:r w:rsidR="005423F1">
        <w:rPr>
          <w:rStyle w:val="IvDbodytextChar"/>
          <w:rFonts w:asciiTheme="minorHAnsi" w:hAnsiTheme="minorHAnsi" w:cstheme="minorHAnsi"/>
          <w:b/>
          <w:sz w:val="22"/>
          <w:lang w:val="en-GB"/>
        </w:rPr>
        <w:t xml:space="preserve"> throttle only the end-to-end flows that are contributing to the congestion,</w:t>
      </w:r>
      <w:r w:rsidR="00600631">
        <w:rPr>
          <w:rStyle w:val="IvDbodytextChar"/>
          <w:rFonts w:asciiTheme="minorHAnsi" w:hAnsiTheme="minorHAnsi" w:cstheme="minorHAnsi"/>
          <w:b/>
          <w:sz w:val="22"/>
          <w:lang w:val="en-GB"/>
        </w:rPr>
        <w:t xml:space="preserve"> rather than </w:t>
      </w:r>
      <w:r w:rsidR="00397571">
        <w:rPr>
          <w:rStyle w:val="IvDbodytextChar"/>
          <w:rFonts w:asciiTheme="minorHAnsi" w:hAnsiTheme="minorHAnsi" w:cstheme="minorHAnsi"/>
          <w:b/>
          <w:sz w:val="22"/>
          <w:lang w:val="en-GB"/>
        </w:rPr>
        <w:t xml:space="preserve">throttling all </w:t>
      </w:r>
      <w:r w:rsidR="0090759F" w:rsidRPr="00611443">
        <w:rPr>
          <w:rStyle w:val="IvDbodytextChar"/>
          <w:rFonts w:asciiTheme="minorHAnsi" w:hAnsiTheme="minorHAnsi" w:cstheme="minorHAnsi"/>
          <w:b/>
          <w:sz w:val="22"/>
          <w:lang w:val="en-GB"/>
        </w:rPr>
        <w:t>end-to-end flows</w:t>
      </w:r>
      <w:r w:rsidR="00397571">
        <w:rPr>
          <w:rStyle w:val="IvDbodytextChar"/>
          <w:rFonts w:asciiTheme="minorHAnsi" w:hAnsiTheme="minorHAnsi" w:cstheme="minorHAnsi"/>
          <w:b/>
          <w:sz w:val="22"/>
          <w:lang w:val="en-GB"/>
        </w:rPr>
        <w:t xml:space="preserve"> traversing or terminating at a congested IAB node</w:t>
      </w:r>
      <w:r w:rsidR="00902A82">
        <w:rPr>
          <w:rStyle w:val="IvDbodytextChar"/>
          <w:rFonts w:asciiTheme="minorHAnsi" w:hAnsiTheme="minorHAnsi" w:cstheme="minorHAnsi"/>
          <w:b/>
          <w:sz w:val="22"/>
          <w:lang w:val="en-GB"/>
        </w:rPr>
        <w:t>.</w:t>
      </w:r>
    </w:p>
    <w:p w14:paraId="4A631C05" w14:textId="13D32A9A" w:rsidR="00D90766" w:rsidRPr="00F34542" w:rsidRDefault="008712D4" w:rsidP="00D90766">
      <w:pPr>
        <w:overflowPunct/>
        <w:autoSpaceDE/>
        <w:autoSpaceDN/>
        <w:adjustRightInd/>
        <w:jc w:val="left"/>
        <w:textAlignment w:val="auto"/>
        <w:rPr>
          <w:rFonts w:asciiTheme="minorHAnsi" w:hAnsiTheme="minorHAnsi" w:cstheme="minorHAnsi"/>
          <w:color w:val="FF0000"/>
          <w:sz w:val="22"/>
          <w:szCs w:val="22"/>
          <w:lang w:val="en-US"/>
        </w:rPr>
      </w:pPr>
      <w:r>
        <w:rPr>
          <w:rStyle w:val="IvDbodytextChar"/>
          <w:rFonts w:asciiTheme="minorHAnsi" w:hAnsiTheme="minorHAnsi" w:cstheme="minorHAnsi"/>
          <w:sz w:val="22"/>
          <w:lang w:val="en-GB"/>
        </w:rPr>
        <w:t xml:space="preserve">The key challenge in that respect is how to accurately mark the appropriate E2E flows. </w:t>
      </w:r>
      <w:r w:rsidR="00D90766" w:rsidRPr="00F34542">
        <w:rPr>
          <w:rStyle w:val="IvDbodytextChar"/>
          <w:rFonts w:asciiTheme="minorHAnsi" w:hAnsiTheme="minorHAnsi" w:cstheme="minorHAnsi"/>
          <w:sz w:val="22"/>
          <w:lang w:val="en-GB"/>
        </w:rPr>
        <w:t xml:space="preserve">A straightforward solution may be to introduce packet marking at intermediate nodes, which is a concept known from Data Center (DC) </w:t>
      </w:r>
      <w:r w:rsidR="00D90766" w:rsidRPr="00777685">
        <w:rPr>
          <w:rStyle w:val="IvDbodytextChar"/>
          <w:rFonts w:asciiTheme="minorHAnsi" w:hAnsiTheme="minorHAnsi" w:cstheme="minorHAnsi"/>
          <w:sz w:val="22"/>
          <w:lang w:val="en-GB"/>
        </w:rPr>
        <w:t>technology [</w:t>
      </w:r>
      <w:r w:rsidR="00712786" w:rsidRPr="00777685">
        <w:rPr>
          <w:rStyle w:val="IvDbodytextChar"/>
          <w:rFonts w:asciiTheme="minorHAnsi" w:hAnsiTheme="minorHAnsi" w:cstheme="minorHAnsi"/>
          <w:sz w:val="22"/>
          <w:lang w:val="en-GB"/>
        </w:rPr>
        <w:t>3</w:t>
      </w:r>
      <w:r w:rsidR="00D90766" w:rsidRPr="00777685">
        <w:rPr>
          <w:rStyle w:val="IvDbodytextChar"/>
          <w:rFonts w:asciiTheme="minorHAnsi" w:hAnsiTheme="minorHAnsi" w:cstheme="minorHAnsi"/>
          <w:sz w:val="22"/>
          <w:lang w:val="en-GB"/>
        </w:rPr>
        <w:t>].</w:t>
      </w:r>
      <w:r w:rsidR="00D90766" w:rsidRPr="00F34542">
        <w:rPr>
          <w:rStyle w:val="IvDbodytextChar"/>
          <w:rFonts w:asciiTheme="minorHAnsi" w:hAnsiTheme="minorHAnsi" w:cstheme="minorHAnsi"/>
          <w:sz w:val="22"/>
          <w:lang w:val="en-GB"/>
        </w:rPr>
        <w:t xml:space="preserve"> Packet marking is introduced in </w:t>
      </w:r>
      <w:r w:rsidR="00D90766">
        <w:rPr>
          <w:rFonts w:asciiTheme="minorHAnsi" w:hAnsiTheme="minorHAnsi" w:cstheme="minorHAnsi"/>
          <w:sz w:val="22"/>
          <w:szCs w:val="22"/>
          <w:lang w:val="en-US"/>
        </w:rPr>
        <w:t>Data Center</w:t>
      </w:r>
      <w:r w:rsidR="00D90766" w:rsidRPr="00F34542">
        <w:rPr>
          <w:rFonts w:asciiTheme="minorHAnsi" w:hAnsiTheme="minorHAnsi" w:cstheme="minorHAnsi"/>
          <w:sz w:val="22"/>
          <w:szCs w:val="22"/>
          <w:lang w:val="en-US"/>
        </w:rPr>
        <w:t xml:space="preserve"> TCP </w:t>
      </w:r>
      <w:r w:rsidR="00D90766">
        <w:rPr>
          <w:rFonts w:asciiTheme="minorHAnsi" w:hAnsiTheme="minorHAnsi" w:cstheme="minorHAnsi"/>
          <w:sz w:val="22"/>
          <w:szCs w:val="22"/>
          <w:lang w:val="en-US"/>
        </w:rPr>
        <w:t xml:space="preserve">to tackle the </w:t>
      </w:r>
      <w:proofErr w:type="spellStart"/>
      <w:r w:rsidR="00D90766">
        <w:rPr>
          <w:rFonts w:asciiTheme="minorHAnsi" w:hAnsiTheme="minorHAnsi" w:cstheme="minorHAnsi"/>
          <w:sz w:val="22"/>
          <w:szCs w:val="22"/>
          <w:lang w:val="en-US"/>
        </w:rPr>
        <w:t>incast</w:t>
      </w:r>
      <w:proofErr w:type="spellEnd"/>
      <w:r w:rsidR="00D90766">
        <w:rPr>
          <w:rFonts w:asciiTheme="minorHAnsi" w:hAnsiTheme="minorHAnsi" w:cstheme="minorHAnsi"/>
          <w:sz w:val="22"/>
          <w:szCs w:val="22"/>
          <w:lang w:val="en-US"/>
        </w:rPr>
        <w:t xml:space="preserve"> problems, where several</w:t>
      </w:r>
      <w:r w:rsidR="00D90766" w:rsidRPr="00F34542">
        <w:rPr>
          <w:rFonts w:asciiTheme="minorHAnsi" w:hAnsiTheme="minorHAnsi" w:cstheme="minorHAnsi"/>
          <w:sz w:val="22"/>
          <w:szCs w:val="22"/>
          <w:lang w:val="en-US"/>
        </w:rPr>
        <w:t xml:space="preserve"> nodes </w:t>
      </w:r>
      <w:r w:rsidR="00D90766">
        <w:rPr>
          <w:rFonts w:asciiTheme="minorHAnsi" w:hAnsiTheme="minorHAnsi" w:cstheme="minorHAnsi"/>
          <w:sz w:val="22"/>
          <w:szCs w:val="22"/>
          <w:lang w:val="en-US"/>
        </w:rPr>
        <w:t xml:space="preserve">send large amounts of traffic </w:t>
      </w:r>
      <w:r w:rsidR="00D90766" w:rsidRPr="00F34542">
        <w:rPr>
          <w:rFonts w:asciiTheme="minorHAnsi" w:hAnsiTheme="minorHAnsi" w:cstheme="minorHAnsi"/>
          <w:sz w:val="22"/>
          <w:szCs w:val="22"/>
          <w:lang w:val="en-US"/>
        </w:rPr>
        <w:t>at the same time</w:t>
      </w:r>
      <w:r w:rsidR="00196D2F">
        <w:rPr>
          <w:rFonts w:asciiTheme="minorHAnsi" w:hAnsiTheme="minorHAnsi" w:cstheme="minorHAnsi"/>
          <w:sz w:val="22"/>
          <w:szCs w:val="22"/>
          <w:lang w:val="en-US"/>
        </w:rPr>
        <w:t>, making</w:t>
      </w:r>
      <w:r w:rsidR="00D90766" w:rsidRPr="00F34542">
        <w:rPr>
          <w:rFonts w:asciiTheme="minorHAnsi" w:hAnsiTheme="minorHAnsi" w:cstheme="minorHAnsi"/>
          <w:sz w:val="22"/>
          <w:szCs w:val="22"/>
          <w:lang w:val="en-US"/>
        </w:rPr>
        <w:t xml:space="preserve"> it is essential to react on very short queue delays. </w:t>
      </w:r>
    </w:p>
    <w:p w14:paraId="03AA53B3" w14:textId="6E49800E" w:rsidR="00D90766" w:rsidRPr="00F34542"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F34542">
        <w:rPr>
          <w:rStyle w:val="IvDbodytextChar"/>
          <w:rFonts w:asciiTheme="minorHAnsi" w:hAnsiTheme="minorHAnsi" w:cstheme="minorHAnsi"/>
          <w:sz w:val="22"/>
          <w:lang w:val="en-GB"/>
        </w:rPr>
        <w:t xml:space="preserve">Applied to the IAB context, if an egress packet has experienced a queuing delay exceeding some predefined threshold, the node in question can set an excess delay flag in the next egress packet. The marked packet would travel all the way to its destination IAB node, which could then feed this information to the </w:t>
      </w:r>
      <w:r w:rsidR="00F5686B">
        <w:rPr>
          <w:rStyle w:val="IvDbodytextChar"/>
          <w:rFonts w:asciiTheme="minorHAnsi" w:hAnsiTheme="minorHAnsi" w:cstheme="minorHAnsi"/>
          <w:sz w:val="22"/>
          <w:lang w:val="en-GB"/>
        </w:rPr>
        <w:t>IAB-</w:t>
      </w:r>
      <w:r w:rsidR="006D5F35">
        <w:rPr>
          <w:rStyle w:val="IvDbodytextChar"/>
          <w:rFonts w:asciiTheme="minorHAnsi" w:hAnsiTheme="minorHAnsi" w:cstheme="minorHAnsi"/>
          <w:sz w:val="22"/>
          <w:lang w:val="en-GB"/>
        </w:rPr>
        <w:t>D</w:t>
      </w:r>
      <w:r w:rsidRPr="00F34542">
        <w:rPr>
          <w:rStyle w:val="IvDbodytextChar"/>
          <w:rFonts w:asciiTheme="minorHAnsi" w:hAnsiTheme="minorHAnsi" w:cstheme="minorHAnsi"/>
          <w:sz w:val="22"/>
          <w:lang w:val="en-GB"/>
        </w:rPr>
        <w:t xml:space="preserve">onor CU, indicating on which flow(s) the congestion has occurred or is likely to occur. </w:t>
      </w:r>
      <w:r>
        <w:rPr>
          <w:rStyle w:val="IvDbodytextChar"/>
          <w:rFonts w:asciiTheme="minorHAnsi" w:hAnsiTheme="minorHAnsi" w:cstheme="minorHAnsi"/>
          <w:sz w:val="22"/>
          <w:lang w:val="en-GB"/>
        </w:rPr>
        <w:t xml:space="preserve">The </w:t>
      </w:r>
      <w:r w:rsidR="00F5686B">
        <w:rPr>
          <w:rStyle w:val="IvDbodytextChar"/>
          <w:rFonts w:asciiTheme="minorHAnsi" w:hAnsiTheme="minorHAnsi" w:cstheme="minorHAnsi"/>
          <w:sz w:val="22"/>
          <w:lang w:val="en-GB"/>
        </w:rPr>
        <w:t>IAB-</w:t>
      </w:r>
      <w:r w:rsidR="006D5F35">
        <w:rPr>
          <w:rStyle w:val="IvDbodytextChar"/>
          <w:rFonts w:asciiTheme="minorHAnsi" w:hAnsiTheme="minorHAnsi" w:cstheme="minorHAnsi"/>
          <w:sz w:val="22"/>
          <w:lang w:val="en-GB"/>
        </w:rPr>
        <w:t>D</w:t>
      </w:r>
      <w:r>
        <w:rPr>
          <w:rStyle w:val="IvDbodytextChar"/>
          <w:rFonts w:asciiTheme="minorHAnsi" w:hAnsiTheme="minorHAnsi" w:cstheme="minorHAnsi"/>
          <w:sz w:val="22"/>
          <w:lang w:val="en-GB"/>
        </w:rPr>
        <w:t xml:space="preserve">onor CU can then throttle the flows traversing the congested nodes. </w:t>
      </w:r>
      <w:r w:rsidRPr="00F34542">
        <w:rPr>
          <w:rStyle w:val="IvDbodytextChar"/>
          <w:rFonts w:asciiTheme="minorHAnsi" w:hAnsiTheme="minorHAnsi" w:cstheme="minorHAnsi"/>
          <w:sz w:val="22"/>
          <w:lang w:val="en-GB"/>
        </w:rPr>
        <w:t xml:space="preserve">A single bit in the Adaptation header may be </w:t>
      </w:r>
      <w:proofErr w:type="gramStart"/>
      <w:r w:rsidRPr="00F34542">
        <w:rPr>
          <w:rStyle w:val="IvDbodytextChar"/>
          <w:rFonts w:asciiTheme="minorHAnsi" w:hAnsiTheme="minorHAnsi" w:cstheme="minorHAnsi"/>
          <w:sz w:val="22"/>
          <w:lang w:val="en-GB"/>
        </w:rPr>
        <w:t>sufficient</w:t>
      </w:r>
      <w:proofErr w:type="gramEnd"/>
      <w:r w:rsidRPr="00F34542">
        <w:rPr>
          <w:rStyle w:val="IvDbodytextChar"/>
          <w:rFonts w:asciiTheme="minorHAnsi" w:hAnsiTheme="minorHAnsi" w:cstheme="minorHAnsi"/>
          <w:sz w:val="22"/>
          <w:lang w:val="en-GB"/>
        </w:rPr>
        <w:t xml:space="preserve"> for the marking.</w:t>
      </w:r>
    </w:p>
    <w:p w14:paraId="3859A0EA" w14:textId="0FA6660B" w:rsidR="00D90766"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F34542">
        <w:rPr>
          <w:rStyle w:val="IvDbodytextChar"/>
          <w:rFonts w:asciiTheme="minorHAnsi" w:hAnsiTheme="minorHAnsi" w:cstheme="minorHAnsi"/>
          <w:sz w:val="22"/>
          <w:lang w:val="en-GB"/>
        </w:rPr>
        <w:t>The egress queuing delay threshold for triggering the packet marking can be configurable. However, setting a threshold significantly lower than a typical queuing delay experienced at congestion seems plausible. Namely, setting a low threshold implies keeping the buffer fill rate at a low level</w:t>
      </w:r>
      <w:r>
        <w:rPr>
          <w:rStyle w:val="IvDbodytextChar"/>
          <w:rFonts w:asciiTheme="minorHAnsi" w:hAnsiTheme="minorHAnsi" w:cstheme="minorHAnsi"/>
          <w:sz w:val="22"/>
          <w:lang w:val="en-GB"/>
        </w:rPr>
        <w:t>, thus enabling reducing the probability of sudden congestion</w:t>
      </w:r>
      <w:r w:rsidRPr="00F34542">
        <w:rPr>
          <w:rStyle w:val="IvDbodytextChar"/>
          <w:rFonts w:asciiTheme="minorHAnsi" w:hAnsiTheme="minorHAnsi" w:cstheme="minorHAnsi"/>
          <w:sz w:val="22"/>
          <w:lang w:val="en-GB"/>
        </w:rPr>
        <w:t xml:space="preserve">, thus eliminating the need for a dedicated </w:t>
      </w:r>
      <w:r>
        <w:rPr>
          <w:rStyle w:val="IvDbodytextChar"/>
          <w:rFonts w:asciiTheme="minorHAnsi" w:hAnsiTheme="minorHAnsi" w:cstheme="minorHAnsi"/>
          <w:sz w:val="22"/>
          <w:lang w:val="en-GB"/>
        </w:rPr>
        <w:t xml:space="preserve">IAB </w:t>
      </w:r>
      <w:r w:rsidRPr="00F34542">
        <w:rPr>
          <w:rStyle w:val="IvDbodytextChar"/>
          <w:rFonts w:asciiTheme="minorHAnsi" w:hAnsiTheme="minorHAnsi" w:cstheme="minorHAnsi"/>
          <w:sz w:val="22"/>
          <w:lang w:val="en-GB"/>
        </w:rPr>
        <w:t xml:space="preserve">HBH FC mechanism. </w:t>
      </w:r>
    </w:p>
    <w:p w14:paraId="617F1543" w14:textId="0BBA8945" w:rsidR="00D90766" w:rsidRPr="00F34542" w:rsidRDefault="00D90766" w:rsidP="00D90766">
      <w:pPr>
        <w:overflowPunct/>
        <w:autoSpaceDE/>
        <w:autoSpaceDN/>
        <w:adjustRightInd/>
        <w:spacing w:before="120"/>
        <w:jc w:val="left"/>
        <w:textAlignment w:val="auto"/>
        <w:rPr>
          <w:rStyle w:val="IvDbodytextChar"/>
          <w:rFonts w:asciiTheme="minorHAnsi" w:hAnsiTheme="minorHAnsi" w:cstheme="minorHAnsi"/>
          <w:sz w:val="22"/>
          <w:szCs w:val="22"/>
          <w:lang w:val="en-GB"/>
        </w:rPr>
      </w:pPr>
      <w:r w:rsidRPr="00F34542">
        <w:rPr>
          <w:rStyle w:val="IvDbodytextChar"/>
          <w:rFonts w:asciiTheme="minorHAnsi" w:hAnsiTheme="minorHAnsi" w:cstheme="minorHAnsi"/>
          <w:sz w:val="22"/>
          <w:lang w:val="en-GB"/>
        </w:rPr>
        <w:t xml:space="preserve">The reporting from the final IAB node to the </w:t>
      </w:r>
      <w:r w:rsidR="00F5686B">
        <w:rPr>
          <w:rStyle w:val="IvDbodytextChar"/>
          <w:rFonts w:asciiTheme="minorHAnsi" w:hAnsiTheme="minorHAnsi" w:cstheme="minorHAnsi"/>
          <w:sz w:val="22"/>
          <w:lang w:val="en-GB"/>
        </w:rPr>
        <w:t>IAB-</w:t>
      </w:r>
      <w:r w:rsidR="00C149EC">
        <w:rPr>
          <w:rStyle w:val="IvDbodytextChar"/>
          <w:rFonts w:asciiTheme="minorHAnsi" w:hAnsiTheme="minorHAnsi" w:cstheme="minorHAnsi"/>
          <w:sz w:val="22"/>
          <w:lang w:val="en-GB"/>
        </w:rPr>
        <w:t>D</w:t>
      </w:r>
      <w:r w:rsidRPr="00F34542">
        <w:rPr>
          <w:rStyle w:val="IvDbodytextChar"/>
          <w:rFonts w:asciiTheme="minorHAnsi" w:hAnsiTheme="minorHAnsi" w:cstheme="minorHAnsi"/>
          <w:sz w:val="22"/>
          <w:lang w:val="en-GB"/>
        </w:rPr>
        <w:t>onor CU can be done at regular intervals (e.g. every few milliseconds). The report may include a more detailed information that quantifies the amount of congestion, such as e.g. the number of marked bytes during the period between two reports. By comparing the number of marked bytes with the number of bytes sent downstream</w:t>
      </w:r>
      <w:r>
        <w:rPr>
          <w:rStyle w:val="IvDbodytextChar"/>
          <w:rFonts w:asciiTheme="minorHAnsi" w:hAnsiTheme="minorHAnsi" w:cstheme="minorHAnsi"/>
          <w:sz w:val="22"/>
          <w:lang w:val="en-GB"/>
        </w:rPr>
        <w:t xml:space="preserve"> since the last report</w:t>
      </w:r>
      <w:r w:rsidRPr="00F34542">
        <w:rPr>
          <w:rStyle w:val="IvDbodytextChar"/>
          <w:rFonts w:asciiTheme="minorHAnsi" w:hAnsiTheme="minorHAnsi" w:cstheme="minorHAnsi"/>
          <w:sz w:val="22"/>
          <w:lang w:val="en-GB"/>
        </w:rPr>
        <w:t xml:space="preserve">, the </w:t>
      </w:r>
      <w:r w:rsidR="00F5686B">
        <w:rPr>
          <w:rStyle w:val="IvDbodytextChar"/>
          <w:rFonts w:asciiTheme="minorHAnsi" w:hAnsiTheme="minorHAnsi" w:cstheme="minorHAnsi"/>
          <w:sz w:val="22"/>
          <w:lang w:val="en-GB"/>
        </w:rPr>
        <w:t>IAB-</w:t>
      </w:r>
      <w:r w:rsidR="006D5F35">
        <w:rPr>
          <w:rStyle w:val="IvDbodytextChar"/>
          <w:rFonts w:asciiTheme="minorHAnsi" w:hAnsiTheme="minorHAnsi" w:cstheme="minorHAnsi"/>
          <w:sz w:val="22"/>
          <w:lang w:val="en-GB"/>
        </w:rPr>
        <w:t>D</w:t>
      </w:r>
      <w:r w:rsidRPr="00F34542">
        <w:rPr>
          <w:rStyle w:val="IvDbodytextChar"/>
          <w:rFonts w:asciiTheme="minorHAnsi" w:hAnsiTheme="minorHAnsi" w:cstheme="minorHAnsi"/>
          <w:sz w:val="22"/>
          <w:lang w:val="en-GB"/>
        </w:rPr>
        <w:t>onor CU can conclude whether and how much to slow down the transmission</w:t>
      </w:r>
      <w:r>
        <w:rPr>
          <w:rStyle w:val="IvDbodytextChar"/>
          <w:rFonts w:asciiTheme="minorHAnsi" w:hAnsiTheme="minorHAnsi" w:cstheme="minorHAnsi"/>
          <w:sz w:val="22"/>
          <w:lang w:val="en-GB"/>
        </w:rPr>
        <w:t xml:space="preserve"> for the flow in question</w:t>
      </w:r>
      <w:r w:rsidRPr="00F34542">
        <w:rPr>
          <w:rStyle w:val="IvDbodytextChar"/>
          <w:rFonts w:asciiTheme="minorHAnsi" w:hAnsiTheme="minorHAnsi" w:cstheme="minorHAnsi"/>
          <w:sz w:val="22"/>
          <w:lang w:val="en-GB"/>
        </w:rPr>
        <w:t xml:space="preserve">. </w:t>
      </w:r>
    </w:p>
    <w:p w14:paraId="635F8687" w14:textId="252E86C2" w:rsidR="00D90766" w:rsidRDefault="00D90766" w:rsidP="00D90766">
      <w:pPr>
        <w:pStyle w:val="IvDInstructiontext"/>
        <w:spacing w:before="120" w:after="120"/>
        <w:rPr>
          <w:rFonts w:asciiTheme="minorHAnsi" w:hAnsiTheme="minorHAnsi" w:cstheme="minorHAnsi"/>
          <w:i w:val="0"/>
          <w:color w:val="auto"/>
          <w:sz w:val="22"/>
          <w:szCs w:val="22"/>
        </w:rPr>
      </w:pPr>
      <w:r w:rsidRPr="00F34542">
        <w:rPr>
          <w:rStyle w:val="IvDbodytextChar"/>
          <w:rFonts w:asciiTheme="minorHAnsi" w:hAnsiTheme="minorHAnsi" w:cstheme="minorHAnsi"/>
          <w:i w:val="0"/>
          <w:color w:val="auto"/>
          <w:sz w:val="22"/>
          <w:szCs w:val="22"/>
          <w:lang w:val="en-GB"/>
        </w:rPr>
        <w:t xml:space="preserve">It should be clear that </w:t>
      </w:r>
      <w:r>
        <w:rPr>
          <w:rStyle w:val="IvDbodytextChar"/>
          <w:rFonts w:asciiTheme="minorHAnsi" w:hAnsiTheme="minorHAnsi" w:cstheme="minorHAnsi"/>
          <w:i w:val="0"/>
          <w:color w:val="auto"/>
          <w:sz w:val="22"/>
          <w:szCs w:val="22"/>
          <w:lang w:val="en-GB"/>
        </w:rPr>
        <w:t>marking is not a separate FC mechanism, but that it is rather</w:t>
      </w:r>
      <w:r w:rsidRPr="00F34542">
        <w:rPr>
          <w:rStyle w:val="IvDbodytextChar"/>
          <w:rFonts w:asciiTheme="minorHAnsi" w:hAnsiTheme="minorHAnsi" w:cstheme="minorHAnsi"/>
          <w:i w:val="0"/>
          <w:color w:val="auto"/>
          <w:sz w:val="22"/>
          <w:szCs w:val="22"/>
          <w:lang w:val="en-GB"/>
        </w:rPr>
        <w:t xml:space="preserve"> </w:t>
      </w:r>
      <w:r>
        <w:rPr>
          <w:rStyle w:val="IvDbodytextChar"/>
          <w:rFonts w:asciiTheme="minorHAnsi" w:hAnsiTheme="minorHAnsi" w:cstheme="minorHAnsi"/>
          <w:i w:val="0"/>
          <w:color w:val="auto"/>
          <w:sz w:val="22"/>
          <w:szCs w:val="22"/>
          <w:lang w:val="en-GB"/>
        </w:rPr>
        <w:t xml:space="preserve">an enhancement </w:t>
      </w:r>
      <w:r w:rsidRPr="00F34542">
        <w:rPr>
          <w:rStyle w:val="IvDbodytextChar"/>
          <w:rFonts w:asciiTheme="minorHAnsi" w:hAnsiTheme="minorHAnsi" w:cstheme="minorHAnsi"/>
          <w:i w:val="0"/>
          <w:color w:val="auto"/>
          <w:sz w:val="22"/>
          <w:szCs w:val="22"/>
          <w:lang w:val="en-GB"/>
        </w:rPr>
        <w:t>to the legacy F1-U FC.</w:t>
      </w:r>
      <w:r>
        <w:rPr>
          <w:rStyle w:val="IvDbodytextChar"/>
          <w:rFonts w:asciiTheme="minorHAnsi" w:hAnsiTheme="minorHAnsi" w:cstheme="minorHAnsi"/>
          <w:i w:val="0"/>
          <w:color w:val="auto"/>
          <w:sz w:val="22"/>
          <w:szCs w:val="22"/>
          <w:lang w:val="en-GB"/>
        </w:rPr>
        <w:t xml:space="preserve"> The enhancement consists of </w:t>
      </w:r>
      <w:r w:rsidRPr="00F34542">
        <w:rPr>
          <w:rStyle w:val="IvDbodytextChar"/>
          <w:rFonts w:asciiTheme="minorHAnsi" w:hAnsiTheme="minorHAnsi" w:cstheme="minorHAnsi"/>
          <w:i w:val="0"/>
          <w:color w:val="auto"/>
          <w:sz w:val="22"/>
          <w:szCs w:val="22"/>
          <w:lang w:val="en-GB"/>
        </w:rPr>
        <w:t>packet marking in the Adaptation layer header and reporting to the CU that the packet was delayed on the way</w:t>
      </w:r>
      <w:r>
        <w:rPr>
          <w:rStyle w:val="IvDbodytextChar"/>
          <w:rFonts w:asciiTheme="minorHAnsi" w:hAnsiTheme="minorHAnsi" w:cstheme="minorHAnsi"/>
          <w:i w:val="0"/>
          <w:color w:val="auto"/>
          <w:sz w:val="22"/>
          <w:szCs w:val="22"/>
          <w:lang w:val="en-GB"/>
        </w:rPr>
        <w:t>.</w:t>
      </w:r>
      <w:r w:rsidRPr="00F34542">
        <w:rPr>
          <w:rStyle w:val="IvDbodytextChar"/>
          <w:rFonts w:asciiTheme="minorHAnsi" w:hAnsiTheme="minorHAnsi" w:cstheme="minorHAnsi"/>
          <w:i w:val="0"/>
          <w:color w:val="auto"/>
          <w:sz w:val="22"/>
          <w:szCs w:val="22"/>
          <w:lang w:val="en-GB"/>
        </w:rPr>
        <w:t xml:space="preserve"> The</w:t>
      </w:r>
      <w:r>
        <w:rPr>
          <w:rStyle w:val="IvDbodytextChar"/>
          <w:rFonts w:asciiTheme="minorHAnsi" w:hAnsiTheme="minorHAnsi" w:cstheme="minorHAnsi"/>
          <w:i w:val="0"/>
          <w:color w:val="auto"/>
          <w:sz w:val="22"/>
          <w:szCs w:val="22"/>
          <w:lang w:val="en-GB"/>
        </w:rPr>
        <w:t xml:space="preserve"> proposal is complementary to the</w:t>
      </w:r>
      <w:r w:rsidRPr="00F34542">
        <w:rPr>
          <w:rStyle w:val="IvDbodytextChar"/>
          <w:rFonts w:asciiTheme="minorHAnsi" w:hAnsiTheme="minorHAnsi" w:cstheme="minorHAnsi"/>
          <w:i w:val="0"/>
          <w:color w:val="auto"/>
          <w:sz w:val="22"/>
          <w:szCs w:val="22"/>
          <w:lang w:val="en-GB"/>
        </w:rPr>
        <w:t xml:space="preserve"> legacy F1-U FC, which focuses on delivery status on the </w:t>
      </w:r>
      <w:r w:rsidRPr="00F34542">
        <w:rPr>
          <w:rFonts w:asciiTheme="minorHAnsi" w:hAnsiTheme="minorHAnsi" w:cstheme="minorHAnsi"/>
          <w:i w:val="0"/>
          <w:color w:val="auto"/>
          <w:sz w:val="22"/>
          <w:szCs w:val="22"/>
        </w:rPr>
        <w:t xml:space="preserve">radio link to the UE (as explained in </w:t>
      </w:r>
      <w:r w:rsidR="00E4753B">
        <w:rPr>
          <w:rFonts w:asciiTheme="minorHAnsi" w:hAnsiTheme="minorHAnsi" w:cstheme="minorHAnsi"/>
          <w:i w:val="0"/>
          <w:color w:val="auto"/>
          <w:sz w:val="22"/>
          <w:szCs w:val="22"/>
        </w:rPr>
        <w:t>S</w:t>
      </w:r>
      <w:r w:rsidRPr="00F34542">
        <w:rPr>
          <w:rFonts w:asciiTheme="minorHAnsi" w:hAnsiTheme="minorHAnsi" w:cstheme="minorHAnsi"/>
          <w:i w:val="0"/>
          <w:color w:val="auto"/>
          <w:sz w:val="22"/>
          <w:szCs w:val="22"/>
        </w:rPr>
        <w:t>ection 2.1)</w:t>
      </w:r>
      <w:r>
        <w:rPr>
          <w:rFonts w:asciiTheme="minorHAnsi" w:hAnsiTheme="minorHAnsi" w:cstheme="minorHAnsi"/>
          <w:i w:val="0"/>
          <w:color w:val="auto"/>
          <w:sz w:val="22"/>
          <w:szCs w:val="22"/>
        </w:rPr>
        <w:t>, while packet marking tackles congestion on intermediate hops</w:t>
      </w:r>
      <w:r w:rsidRPr="00F34542">
        <w:rPr>
          <w:rStyle w:val="IvDbodytextChar"/>
          <w:rFonts w:asciiTheme="minorHAnsi" w:hAnsiTheme="minorHAnsi" w:cstheme="minorHAnsi"/>
          <w:i w:val="0"/>
          <w:color w:val="auto"/>
          <w:sz w:val="22"/>
          <w:szCs w:val="22"/>
          <w:lang w:val="en-GB"/>
        </w:rPr>
        <w:t xml:space="preserve">. The proposal is </w:t>
      </w:r>
      <w:r>
        <w:rPr>
          <w:rStyle w:val="IvDbodytextChar"/>
          <w:rFonts w:asciiTheme="minorHAnsi" w:hAnsiTheme="minorHAnsi" w:cstheme="minorHAnsi"/>
          <w:i w:val="0"/>
          <w:color w:val="auto"/>
          <w:sz w:val="22"/>
          <w:szCs w:val="22"/>
          <w:lang w:val="en-GB"/>
        </w:rPr>
        <w:t>to introduce packet marking, while it</w:t>
      </w:r>
      <w:r w:rsidRPr="00F34542">
        <w:rPr>
          <w:rFonts w:asciiTheme="minorHAnsi" w:hAnsiTheme="minorHAnsi" w:cstheme="minorHAnsi"/>
          <w:i w:val="0"/>
          <w:color w:val="auto"/>
          <w:sz w:val="22"/>
          <w:szCs w:val="22"/>
        </w:rPr>
        <w:t xml:space="preserve"> is up to the node</w:t>
      </w:r>
      <w:r>
        <w:rPr>
          <w:rFonts w:asciiTheme="minorHAnsi" w:hAnsiTheme="minorHAnsi" w:cstheme="minorHAnsi"/>
          <w:i w:val="0"/>
          <w:color w:val="auto"/>
          <w:sz w:val="22"/>
          <w:szCs w:val="22"/>
        </w:rPr>
        <w:t xml:space="preserve"> implementation</w:t>
      </w:r>
      <w:r w:rsidRPr="00F34542">
        <w:rPr>
          <w:rFonts w:asciiTheme="minorHAnsi" w:hAnsiTheme="minorHAnsi" w:cstheme="minorHAnsi"/>
          <w:i w:val="0"/>
          <w:color w:val="auto"/>
          <w:sz w:val="22"/>
          <w:szCs w:val="22"/>
        </w:rPr>
        <w:t xml:space="preserve"> how to react to congestion. </w:t>
      </w:r>
    </w:p>
    <w:p w14:paraId="3FF3EC09" w14:textId="7148913B" w:rsidR="00E8479B" w:rsidRPr="00611443" w:rsidRDefault="00E8479B" w:rsidP="00D90766">
      <w:pPr>
        <w:pStyle w:val="IvDInstructiontext"/>
        <w:spacing w:before="120" w:after="120"/>
        <w:rPr>
          <w:rFonts w:asciiTheme="minorHAnsi" w:hAnsiTheme="minorHAnsi" w:cstheme="minorHAnsi"/>
          <w:b/>
          <w:i w:val="0"/>
          <w:color w:val="auto"/>
          <w:sz w:val="22"/>
          <w:szCs w:val="22"/>
        </w:rPr>
      </w:pPr>
      <w:r w:rsidRPr="00611443">
        <w:rPr>
          <w:rFonts w:asciiTheme="minorHAnsi" w:hAnsiTheme="minorHAnsi" w:cstheme="minorHAnsi"/>
          <w:b/>
          <w:i w:val="0"/>
          <w:color w:val="auto"/>
          <w:sz w:val="22"/>
          <w:szCs w:val="22"/>
        </w:rPr>
        <w:t>Observation</w:t>
      </w:r>
      <w:r w:rsidR="009D43BA" w:rsidRPr="00611443">
        <w:rPr>
          <w:rFonts w:asciiTheme="minorHAnsi" w:hAnsiTheme="minorHAnsi" w:cstheme="minorHAnsi"/>
          <w:b/>
          <w:i w:val="0"/>
          <w:color w:val="auto"/>
          <w:sz w:val="22"/>
          <w:szCs w:val="22"/>
        </w:rPr>
        <w:t xml:space="preserve"> </w:t>
      </w:r>
      <w:r w:rsidR="00F5686B">
        <w:rPr>
          <w:rFonts w:asciiTheme="minorHAnsi" w:hAnsiTheme="minorHAnsi" w:cstheme="minorHAnsi"/>
          <w:b/>
          <w:i w:val="0"/>
          <w:color w:val="auto"/>
          <w:sz w:val="22"/>
          <w:szCs w:val="22"/>
        </w:rPr>
        <w:t>2</w:t>
      </w:r>
      <w:r w:rsidRPr="00611443">
        <w:rPr>
          <w:rFonts w:asciiTheme="minorHAnsi" w:hAnsiTheme="minorHAnsi" w:cstheme="minorHAnsi"/>
          <w:b/>
          <w:i w:val="0"/>
          <w:color w:val="auto"/>
          <w:sz w:val="22"/>
          <w:szCs w:val="22"/>
        </w:rPr>
        <w:t xml:space="preserve">: </w:t>
      </w:r>
      <w:r w:rsidR="009D43BA">
        <w:rPr>
          <w:rFonts w:asciiTheme="minorHAnsi" w:hAnsiTheme="minorHAnsi" w:cstheme="minorHAnsi"/>
          <w:b/>
          <w:i w:val="0"/>
          <w:color w:val="auto"/>
          <w:sz w:val="22"/>
          <w:szCs w:val="22"/>
        </w:rPr>
        <w:t xml:space="preserve">Packet marking </w:t>
      </w:r>
      <w:r w:rsidR="00FA5D0F">
        <w:rPr>
          <w:rFonts w:asciiTheme="minorHAnsi" w:hAnsiTheme="minorHAnsi" w:cstheme="minorHAnsi"/>
          <w:b/>
          <w:i w:val="0"/>
          <w:color w:val="auto"/>
          <w:sz w:val="22"/>
          <w:szCs w:val="22"/>
        </w:rPr>
        <w:t>at intermediate hops could be introduced as a complement to the existing F1-U flow control mechanism.</w:t>
      </w:r>
      <w:r w:rsidR="00B14DEF">
        <w:rPr>
          <w:rFonts w:asciiTheme="minorHAnsi" w:hAnsiTheme="minorHAnsi" w:cstheme="minorHAnsi"/>
          <w:b/>
          <w:i w:val="0"/>
          <w:color w:val="auto"/>
          <w:sz w:val="22"/>
          <w:szCs w:val="22"/>
        </w:rPr>
        <w:t xml:space="preserve"> </w:t>
      </w:r>
      <w:r w:rsidR="00230AB6">
        <w:rPr>
          <w:rFonts w:asciiTheme="minorHAnsi" w:hAnsiTheme="minorHAnsi" w:cstheme="minorHAnsi"/>
          <w:b/>
          <w:i w:val="0"/>
          <w:color w:val="auto"/>
          <w:sz w:val="22"/>
          <w:szCs w:val="22"/>
        </w:rPr>
        <w:t>Packet m</w:t>
      </w:r>
      <w:r w:rsidR="00B14DEF">
        <w:rPr>
          <w:rFonts w:asciiTheme="minorHAnsi" w:hAnsiTheme="minorHAnsi" w:cstheme="minorHAnsi"/>
          <w:b/>
          <w:i w:val="0"/>
          <w:color w:val="auto"/>
          <w:sz w:val="22"/>
          <w:szCs w:val="22"/>
        </w:rPr>
        <w:t>arking could be implemented in the Adaptation layer header</w:t>
      </w:r>
      <w:r w:rsidR="00652628">
        <w:rPr>
          <w:rFonts w:asciiTheme="minorHAnsi" w:hAnsiTheme="minorHAnsi" w:cstheme="minorHAnsi"/>
          <w:b/>
          <w:i w:val="0"/>
          <w:color w:val="auto"/>
          <w:sz w:val="22"/>
          <w:szCs w:val="22"/>
        </w:rPr>
        <w:t>.</w:t>
      </w:r>
    </w:p>
    <w:p w14:paraId="62B8C50E" w14:textId="77777777" w:rsidR="00D90766" w:rsidRPr="00F34542" w:rsidRDefault="00D90766" w:rsidP="00D90766">
      <w:pPr>
        <w:pStyle w:val="Heading2"/>
        <w:rPr>
          <w:rFonts w:asciiTheme="minorHAnsi" w:hAnsiTheme="minorHAnsi" w:cstheme="minorHAnsi"/>
        </w:rPr>
      </w:pPr>
      <w:r w:rsidRPr="00F34542">
        <w:rPr>
          <w:rFonts w:asciiTheme="minorHAnsi" w:hAnsiTheme="minorHAnsi" w:cstheme="minorHAnsi"/>
        </w:rPr>
        <w:t>Packet marking vs dedicated IAB hop-by-hop flow control mechanism</w:t>
      </w:r>
    </w:p>
    <w:p w14:paraId="09EE6D13" w14:textId="67A0E7DE" w:rsidR="00C36DCB" w:rsidRDefault="00D90766" w:rsidP="00611443">
      <w:pPr>
        <w:pStyle w:val="IvDInstructiontext"/>
        <w:spacing w:before="0" w:after="120"/>
        <w:rPr>
          <w:rStyle w:val="IvDbodytextChar"/>
          <w:rFonts w:asciiTheme="minorHAnsi" w:hAnsiTheme="minorHAnsi" w:cstheme="minorHAnsi"/>
          <w:i w:val="0"/>
          <w:color w:val="auto"/>
          <w:sz w:val="22"/>
          <w:lang w:val="en-GB" w:eastAsia="zh-CN"/>
        </w:rPr>
      </w:pPr>
      <w:r w:rsidRPr="00F34542">
        <w:rPr>
          <w:rStyle w:val="IvDbodytextChar"/>
          <w:rFonts w:asciiTheme="minorHAnsi" w:hAnsiTheme="minorHAnsi" w:cstheme="minorHAnsi"/>
          <w:i w:val="0"/>
          <w:color w:val="auto"/>
          <w:sz w:val="22"/>
          <w:lang w:val="en-GB"/>
        </w:rPr>
        <w:t xml:space="preserve">During the IAB SI there were proposals to introduce a dedicated </w:t>
      </w:r>
      <w:r>
        <w:rPr>
          <w:rStyle w:val="IvDbodytextChar"/>
          <w:rFonts w:asciiTheme="minorHAnsi" w:hAnsiTheme="minorHAnsi" w:cstheme="minorHAnsi"/>
          <w:i w:val="0"/>
          <w:color w:val="auto"/>
          <w:sz w:val="22"/>
          <w:lang w:val="en-GB"/>
        </w:rPr>
        <w:t xml:space="preserve">IAB </w:t>
      </w:r>
      <w:r w:rsidRPr="00F34542">
        <w:rPr>
          <w:rStyle w:val="IvDbodytextChar"/>
          <w:rFonts w:asciiTheme="minorHAnsi" w:hAnsiTheme="minorHAnsi" w:cstheme="minorHAnsi"/>
          <w:i w:val="0"/>
          <w:color w:val="auto"/>
          <w:sz w:val="22"/>
          <w:lang w:val="en-GB"/>
        </w:rPr>
        <w:t xml:space="preserve">HBH FC mechanism as a complement to the legacy F1-U FC. This section compares the </w:t>
      </w:r>
      <w:r w:rsidR="00134D87">
        <w:rPr>
          <w:rStyle w:val="IvDbodytextChar"/>
          <w:rFonts w:asciiTheme="minorHAnsi" w:hAnsiTheme="minorHAnsi" w:cstheme="minorHAnsi"/>
          <w:i w:val="0"/>
          <w:color w:val="auto"/>
          <w:sz w:val="22"/>
          <w:lang w:val="en-GB"/>
        </w:rPr>
        <w:t xml:space="preserve">proposed </w:t>
      </w:r>
      <w:r w:rsidRPr="00F34542">
        <w:rPr>
          <w:rStyle w:val="IvDbodytextChar"/>
          <w:rFonts w:asciiTheme="minorHAnsi" w:hAnsiTheme="minorHAnsi" w:cstheme="minorHAnsi"/>
          <w:i w:val="0"/>
          <w:color w:val="auto"/>
          <w:sz w:val="22"/>
          <w:lang w:val="en-GB"/>
        </w:rPr>
        <w:t xml:space="preserve">packet marking-based approach with the IAB HBH FC. </w:t>
      </w:r>
    </w:p>
    <w:p w14:paraId="0F5E6927" w14:textId="571D5096" w:rsidR="00D90766" w:rsidRDefault="00D90766" w:rsidP="00611443">
      <w:pPr>
        <w:pStyle w:val="IvDInstructiontext"/>
        <w:spacing w:before="0" w:after="120"/>
        <w:rPr>
          <w:rStyle w:val="IvDbodytextChar"/>
          <w:rFonts w:asciiTheme="minorHAnsi" w:hAnsiTheme="minorHAnsi" w:cstheme="minorHAnsi"/>
          <w:i w:val="0"/>
          <w:color w:val="auto"/>
          <w:sz w:val="22"/>
          <w:lang w:val="en-GB"/>
        </w:rPr>
      </w:pPr>
      <w:r w:rsidRPr="00F34542">
        <w:rPr>
          <w:rStyle w:val="IvDbodytextChar"/>
          <w:rFonts w:asciiTheme="minorHAnsi" w:hAnsiTheme="minorHAnsi" w:cstheme="minorHAnsi"/>
          <w:i w:val="0"/>
          <w:color w:val="auto"/>
          <w:sz w:val="22"/>
          <w:lang w:val="en-GB"/>
        </w:rPr>
        <w:t xml:space="preserve">A dedicated IAB HBH FC would </w:t>
      </w:r>
      <w:r w:rsidR="006652BC">
        <w:rPr>
          <w:rStyle w:val="IvDbodytextChar"/>
          <w:rFonts w:asciiTheme="minorHAnsi" w:hAnsiTheme="minorHAnsi" w:cstheme="minorHAnsi"/>
          <w:i w:val="0"/>
          <w:color w:val="auto"/>
          <w:sz w:val="22"/>
          <w:lang w:val="en-GB"/>
        </w:rPr>
        <w:t>run</w:t>
      </w:r>
      <w:r w:rsidRPr="00F34542">
        <w:rPr>
          <w:rStyle w:val="IvDbodytextChar"/>
          <w:rFonts w:asciiTheme="minorHAnsi" w:hAnsiTheme="minorHAnsi" w:cstheme="minorHAnsi"/>
          <w:i w:val="0"/>
          <w:color w:val="auto"/>
          <w:sz w:val="22"/>
          <w:lang w:val="en-GB"/>
        </w:rPr>
        <w:t xml:space="preserve"> on each IAB backhaul link and would rely on pushback</w:t>
      </w:r>
      <w:r>
        <w:rPr>
          <w:rStyle w:val="IvDbodytextChar"/>
          <w:rFonts w:asciiTheme="minorHAnsi" w:hAnsiTheme="minorHAnsi" w:cstheme="minorHAnsi"/>
          <w:i w:val="0"/>
          <w:color w:val="auto"/>
          <w:sz w:val="22"/>
          <w:lang w:val="en-GB"/>
        </w:rPr>
        <w:t>,</w:t>
      </w:r>
      <w:r w:rsidRPr="00F34542">
        <w:rPr>
          <w:rStyle w:val="IvDbodytextChar"/>
          <w:rFonts w:asciiTheme="minorHAnsi" w:hAnsiTheme="minorHAnsi" w:cstheme="minorHAnsi"/>
          <w:i w:val="0"/>
          <w:color w:val="auto"/>
          <w:sz w:val="22"/>
          <w:lang w:val="en-GB"/>
        </w:rPr>
        <w:t xml:space="preserve"> where</w:t>
      </w:r>
      <w:r>
        <w:rPr>
          <w:rStyle w:val="IvDbodytextChar"/>
          <w:rFonts w:asciiTheme="minorHAnsi" w:hAnsiTheme="minorHAnsi" w:cstheme="minorHAnsi"/>
          <w:i w:val="0"/>
          <w:color w:val="auto"/>
          <w:sz w:val="22"/>
          <w:lang w:val="en-GB"/>
        </w:rPr>
        <w:t xml:space="preserve"> a congested</w:t>
      </w:r>
      <w:r w:rsidRPr="00F34542">
        <w:rPr>
          <w:rStyle w:val="IvDbodytextChar"/>
          <w:rFonts w:asciiTheme="minorHAnsi" w:hAnsiTheme="minorHAnsi" w:cstheme="minorHAnsi"/>
          <w:i w:val="0"/>
          <w:color w:val="auto"/>
          <w:sz w:val="22"/>
          <w:lang w:val="en-GB"/>
        </w:rPr>
        <w:t xml:space="preserve"> child node indicate</w:t>
      </w:r>
      <w:r>
        <w:rPr>
          <w:rStyle w:val="IvDbodytextChar"/>
          <w:rFonts w:asciiTheme="minorHAnsi" w:hAnsiTheme="minorHAnsi" w:cstheme="minorHAnsi"/>
          <w:i w:val="0"/>
          <w:color w:val="auto"/>
          <w:sz w:val="22"/>
          <w:lang w:val="en-GB"/>
        </w:rPr>
        <w:t>s</w:t>
      </w:r>
      <w:r w:rsidRPr="00F34542">
        <w:rPr>
          <w:rStyle w:val="IvDbodytextChar"/>
          <w:rFonts w:asciiTheme="minorHAnsi" w:hAnsiTheme="minorHAnsi" w:cstheme="minorHAnsi"/>
          <w:i w:val="0"/>
          <w:color w:val="auto"/>
          <w:sz w:val="22"/>
          <w:lang w:val="en-GB"/>
        </w:rPr>
        <w:t xml:space="preserve"> to </w:t>
      </w:r>
      <w:r>
        <w:rPr>
          <w:rStyle w:val="IvDbodytextChar"/>
          <w:rFonts w:asciiTheme="minorHAnsi" w:hAnsiTheme="minorHAnsi" w:cstheme="minorHAnsi"/>
          <w:i w:val="0"/>
          <w:color w:val="auto"/>
          <w:sz w:val="22"/>
          <w:lang w:val="en-GB"/>
        </w:rPr>
        <w:t xml:space="preserve">its </w:t>
      </w:r>
      <w:r w:rsidRPr="00F34542">
        <w:rPr>
          <w:rStyle w:val="IvDbodytextChar"/>
          <w:rFonts w:asciiTheme="minorHAnsi" w:hAnsiTheme="minorHAnsi" w:cstheme="minorHAnsi"/>
          <w:i w:val="0"/>
          <w:color w:val="auto"/>
          <w:sz w:val="22"/>
          <w:lang w:val="en-GB"/>
        </w:rPr>
        <w:t xml:space="preserve">parent node to slow down the transmission. During the IAB SI it was claimed that this approach would </w:t>
      </w:r>
      <w:r>
        <w:rPr>
          <w:rStyle w:val="IvDbodytextChar"/>
          <w:rFonts w:asciiTheme="minorHAnsi" w:hAnsiTheme="minorHAnsi" w:cstheme="minorHAnsi"/>
          <w:i w:val="0"/>
          <w:color w:val="auto"/>
          <w:sz w:val="22"/>
          <w:lang w:val="en-GB"/>
        </w:rPr>
        <w:t>enable faster reaction to congestion</w:t>
      </w:r>
      <w:r w:rsidRPr="00F34542">
        <w:rPr>
          <w:rStyle w:val="IvDbodytextChar"/>
          <w:rFonts w:asciiTheme="minorHAnsi" w:hAnsiTheme="minorHAnsi" w:cstheme="minorHAnsi"/>
          <w:i w:val="0"/>
          <w:color w:val="auto"/>
          <w:sz w:val="22"/>
          <w:lang w:val="en-GB"/>
        </w:rPr>
        <w:t xml:space="preserve"> than legacy F1-U FC applied to IAB. This is, however, only partially true – HBH FC would be beneficial only for short-lived congestion cases, where an overloaded node temporarily slows down transmissions</w:t>
      </w:r>
      <w:r>
        <w:rPr>
          <w:rStyle w:val="IvDbodytextChar"/>
          <w:rFonts w:asciiTheme="minorHAnsi" w:hAnsiTheme="minorHAnsi" w:cstheme="minorHAnsi"/>
          <w:i w:val="0"/>
          <w:color w:val="auto"/>
          <w:sz w:val="22"/>
          <w:lang w:val="en-GB"/>
        </w:rPr>
        <w:t xml:space="preserve"> from its parent. Applying HBH pushback to </w:t>
      </w:r>
      <w:r w:rsidRPr="00F34542">
        <w:rPr>
          <w:rStyle w:val="IvDbodytextChar"/>
          <w:rFonts w:asciiTheme="minorHAnsi" w:hAnsiTheme="minorHAnsi" w:cstheme="minorHAnsi"/>
          <w:i w:val="0"/>
          <w:color w:val="auto"/>
          <w:sz w:val="22"/>
          <w:lang w:val="en-GB"/>
        </w:rPr>
        <w:t>a longer-lasting congestion would cause queue build-up at the parent node, with queues</w:t>
      </w:r>
      <w:r>
        <w:rPr>
          <w:rStyle w:val="IvDbodytextChar"/>
          <w:rFonts w:asciiTheme="minorHAnsi" w:hAnsiTheme="minorHAnsi" w:cstheme="minorHAnsi"/>
          <w:i w:val="0"/>
          <w:color w:val="auto"/>
          <w:sz w:val="22"/>
          <w:lang w:val="en-GB"/>
        </w:rPr>
        <w:t xml:space="preserve"> possibly</w:t>
      </w:r>
      <w:r w:rsidRPr="00F34542">
        <w:rPr>
          <w:rStyle w:val="IvDbodytextChar"/>
          <w:rFonts w:asciiTheme="minorHAnsi" w:hAnsiTheme="minorHAnsi" w:cstheme="minorHAnsi"/>
          <w:i w:val="0"/>
          <w:color w:val="auto"/>
          <w:sz w:val="22"/>
          <w:lang w:val="en-GB"/>
        </w:rPr>
        <w:t xml:space="preserve"> building up at parent’s parent, which could eventually propagate all the way back to the </w:t>
      </w:r>
      <w:r w:rsidR="00F5686B">
        <w:rPr>
          <w:rStyle w:val="IvDbodytextChar"/>
          <w:rFonts w:asciiTheme="minorHAnsi" w:hAnsiTheme="minorHAnsi" w:cstheme="minorHAnsi"/>
          <w:i w:val="0"/>
          <w:color w:val="auto"/>
          <w:sz w:val="22"/>
          <w:lang w:val="en-GB"/>
        </w:rPr>
        <w:t>IAB-</w:t>
      </w:r>
      <w:r w:rsidR="00E17960">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onor</w:t>
      </w:r>
      <w:r>
        <w:rPr>
          <w:rStyle w:val="IvDbodytextChar"/>
          <w:rFonts w:asciiTheme="minorHAnsi" w:hAnsiTheme="minorHAnsi" w:cstheme="minorHAnsi"/>
          <w:i w:val="0"/>
          <w:color w:val="auto"/>
          <w:sz w:val="22"/>
          <w:lang w:val="en-GB"/>
        </w:rPr>
        <w:t xml:space="preserve">. </w:t>
      </w:r>
      <w:r w:rsidRPr="00F34542">
        <w:rPr>
          <w:rStyle w:val="IvDbodytextChar"/>
          <w:rFonts w:asciiTheme="minorHAnsi" w:hAnsiTheme="minorHAnsi" w:cstheme="minorHAnsi"/>
          <w:i w:val="0"/>
          <w:color w:val="auto"/>
          <w:sz w:val="22"/>
          <w:lang w:val="en-GB"/>
        </w:rPr>
        <w:t xml:space="preserve">In other words, the pushback mechanism would be contra-productive in congestion cases that are not short – eventually, the </w:t>
      </w:r>
      <w:r w:rsidR="00F5686B">
        <w:rPr>
          <w:rStyle w:val="IvDbodytextChar"/>
          <w:rFonts w:asciiTheme="minorHAnsi" w:hAnsiTheme="minorHAnsi" w:cstheme="minorHAnsi"/>
          <w:i w:val="0"/>
          <w:color w:val="auto"/>
          <w:sz w:val="22"/>
          <w:lang w:val="en-GB"/>
        </w:rPr>
        <w:t>IAB-</w:t>
      </w:r>
      <w:r w:rsidR="00E17960">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onor would have to slow down its transmission, which is anyway ensured with F1-U E2E FC.</w:t>
      </w:r>
      <w:r>
        <w:rPr>
          <w:rStyle w:val="IvDbodytextChar"/>
          <w:rFonts w:asciiTheme="minorHAnsi" w:hAnsiTheme="minorHAnsi" w:cstheme="minorHAnsi"/>
          <w:i w:val="0"/>
          <w:color w:val="auto"/>
          <w:sz w:val="22"/>
          <w:lang w:val="en-GB"/>
        </w:rPr>
        <w:t xml:space="preserve"> Applying packet dropping due to queue build-up in IAB HBH FC may not be acceptable for some applications.</w:t>
      </w:r>
    </w:p>
    <w:p w14:paraId="33F4AFE5" w14:textId="1AA96AB4" w:rsidR="00D90766" w:rsidRPr="00C03F52" w:rsidRDefault="00D90766" w:rsidP="00D90766">
      <w:pPr>
        <w:pStyle w:val="IvDInstructiontext"/>
        <w:spacing w:before="120" w:after="120"/>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lastRenderedPageBreak/>
        <w:t xml:space="preserve">Observation </w:t>
      </w:r>
      <w:r w:rsidR="00F5686B">
        <w:rPr>
          <w:rStyle w:val="IvDbodytextChar"/>
          <w:rFonts w:asciiTheme="minorHAnsi" w:hAnsiTheme="minorHAnsi" w:cstheme="minorHAnsi"/>
          <w:b/>
          <w:i w:val="0"/>
          <w:color w:val="auto"/>
          <w:sz w:val="22"/>
          <w:lang w:val="en-GB"/>
        </w:rPr>
        <w:t>3</w:t>
      </w:r>
      <w:r w:rsidRPr="00C03F52">
        <w:rPr>
          <w:rStyle w:val="IvDbodytextChar"/>
          <w:rFonts w:asciiTheme="minorHAnsi" w:hAnsiTheme="minorHAnsi" w:cstheme="minorHAnsi"/>
          <w:b/>
          <w:i w:val="0"/>
          <w:color w:val="auto"/>
          <w:sz w:val="22"/>
          <w:lang w:val="en-GB"/>
        </w:rPr>
        <w:t xml:space="preserve">: </w:t>
      </w:r>
      <w:r>
        <w:rPr>
          <w:rStyle w:val="IvDbodytextChar"/>
          <w:rFonts w:asciiTheme="minorHAnsi" w:hAnsiTheme="minorHAnsi" w:cstheme="minorHAnsi"/>
          <w:b/>
          <w:i w:val="0"/>
          <w:color w:val="auto"/>
          <w:sz w:val="22"/>
          <w:lang w:val="en-GB"/>
        </w:rPr>
        <w:t>D</w:t>
      </w:r>
      <w:r w:rsidRPr="00C03F52">
        <w:rPr>
          <w:rStyle w:val="IvDbodytextChar"/>
          <w:rFonts w:asciiTheme="minorHAnsi" w:hAnsiTheme="minorHAnsi" w:cstheme="minorHAnsi"/>
          <w:b/>
          <w:i w:val="0"/>
          <w:color w:val="auto"/>
          <w:sz w:val="22"/>
          <w:lang w:val="en-GB"/>
        </w:rPr>
        <w:t>edicated IAB hop-by-hop flow control mechanism can efficiently handle only short-lived congestion scenarios.</w:t>
      </w:r>
    </w:p>
    <w:p w14:paraId="4D0CBCE8" w14:textId="706F378E" w:rsidR="00D90766" w:rsidRDefault="00D90766" w:rsidP="00D90766">
      <w:pPr>
        <w:pStyle w:val="IvDInstructiontext"/>
        <w:spacing w:before="120" w:after="120"/>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t xml:space="preserve">Observation </w:t>
      </w:r>
      <w:r w:rsidR="00F5686B">
        <w:rPr>
          <w:rStyle w:val="IvDbodytextChar"/>
          <w:rFonts w:asciiTheme="minorHAnsi" w:hAnsiTheme="minorHAnsi" w:cstheme="minorHAnsi"/>
          <w:b/>
          <w:i w:val="0"/>
          <w:color w:val="auto"/>
          <w:sz w:val="22"/>
          <w:lang w:val="en-GB"/>
        </w:rPr>
        <w:t>4</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I</w:t>
      </w:r>
      <w:r w:rsidRPr="00C03F52">
        <w:rPr>
          <w:rStyle w:val="IvDbodytextChar"/>
          <w:rFonts w:asciiTheme="minorHAnsi" w:hAnsiTheme="minorHAnsi" w:cstheme="minorHAnsi"/>
          <w:b/>
          <w:i w:val="0"/>
          <w:color w:val="auto"/>
          <w:sz w:val="22"/>
          <w:lang w:val="en-GB"/>
        </w:rPr>
        <w:t>n case of a longer congestion, dedicated IAB hop-by-hop flow control is in risk of queue build-up in the parent node and nodes further upstream</w:t>
      </w:r>
      <w:r>
        <w:rPr>
          <w:rStyle w:val="IvDbodytextChar"/>
          <w:rFonts w:asciiTheme="minorHAnsi" w:hAnsiTheme="minorHAnsi" w:cstheme="minorHAnsi"/>
          <w:b/>
          <w:i w:val="0"/>
          <w:color w:val="auto"/>
          <w:sz w:val="22"/>
          <w:lang w:val="en-GB"/>
        </w:rPr>
        <w:t xml:space="preserve">, ultimately reaching the </w:t>
      </w:r>
      <w:r w:rsidR="00F5686B">
        <w:rPr>
          <w:rStyle w:val="IvDbodytextChar"/>
          <w:rFonts w:asciiTheme="minorHAnsi" w:hAnsiTheme="minorHAnsi" w:cstheme="minorHAnsi"/>
          <w:b/>
          <w:i w:val="0"/>
          <w:color w:val="auto"/>
          <w:sz w:val="22"/>
          <w:lang w:val="en-GB"/>
        </w:rPr>
        <w:t>IAB-</w:t>
      </w:r>
      <w:r w:rsidR="00E17960">
        <w:rPr>
          <w:rStyle w:val="IvDbodytextChar"/>
          <w:rFonts w:asciiTheme="minorHAnsi" w:hAnsiTheme="minorHAnsi" w:cstheme="minorHAnsi"/>
          <w:b/>
          <w:i w:val="0"/>
          <w:color w:val="auto"/>
          <w:sz w:val="22"/>
          <w:lang w:val="en-GB"/>
        </w:rPr>
        <w:t>D</w:t>
      </w:r>
      <w:r>
        <w:rPr>
          <w:rStyle w:val="IvDbodytextChar"/>
          <w:rFonts w:asciiTheme="minorHAnsi" w:hAnsiTheme="minorHAnsi" w:cstheme="minorHAnsi"/>
          <w:b/>
          <w:i w:val="0"/>
          <w:color w:val="auto"/>
          <w:sz w:val="22"/>
          <w:lang w:val="en-GB"/>
        </w:rPr>
        <w:t>onor and causing the throttling that is anyway ensured with the end-to-end F1-U flow control</w:t>
      </w:r>
      <w:r w:rsidRPr="00C03F52">
        <w:rPr>
          <w:rStyle w:val="IvDbodytextChar"/>
          <w:rFonts w:asciiTheme="minorHAnsi" w:hAnsiTheme="minorHAnsi" w:cstheme="minorHAnsi"/>
          <w:b/>
          <w:i w:val="0"/>
          <w:color w:val="auto"/>
          <w:sz w:val="22"/>
          <w:lang w:val="en-GB"/>
        </w:rPr>
        <w:t>.</w:t>
      </w:r>
    </w:p>
    <w:p w14:paraId="7CB7EC84" w14:textId="7BD6782B" w:rsidR="00D90766" w:rsidRDefault="00D90766" w:rsidP="00D90766">
      <w:pPr>
        <w:pStyle w:val="IvDInstructiontext"/>
        <w:spacing w:before="120" w:after="120"/>
        <w:rPr>
          <w:rFonts w:asciiTheme="minorHAnsi" w:hAnsiTheme="minorHAnsi" w:cstheme="minorHAnsi"/>
          <w:i w:val="0"/>
          <w:color w:val="FF0000"/>
          <w:sz w:val="22"/>
        </w:rPr>
      </w:pPr>
      <w:r w:rsidRPr="00F34542">
        <w:rPr>
          <w:rStyle w:val="IvDbodytextChar"/>
          <w:rFonts w:asciiTheme="minorHAnsi" w:hAnsiTheme="minorHAnsi" w:cstheme="minorHAnsi"/>
          <w:i w:val="0"/>
          <w:color w:val="auto"/>
          <w:sz w:val="22"/>
          <w:lang w:val="en-GB"/>
        </w:rPr>
        <w:t xml:space="preserve">On the other hand, F1-U FC complemented with packet marking would be able to handle both short- and long-term congestion. Handling of long-term congestion is inherent to the F1-U E2E component, while packet marking handles short-term congestion. In fact, keeping the packet marking threshold such that queues at nodes are kept short will likely prevent short-term congestion from occurring. In other words, the proposed approach ensures that both short- and long-term congestion is handled by slowing down the traffic at the source (i.e. </w:t>
      </w:r>
      <w:r w:rsidR="00F5686B">
        <w:rPr>
          <w:rStyle w:val="IvDbodytextChar"/>
          <w:rFonts w:asciiTheme="minorHAnsi" w:hAnsiTheme="minorHAnsi" w:cstheme="minorHAnsi"/>
          <w:i w:val="0"/>
          <w:color w:val="auto"/>
          <w:sz w:val="22"/>
          <w:lang w:val="en-GB"/>
        </w:rPr>
        <w:t>IAB-</w:t>
      </w:r>
      <w:r w:rsidR="00E17960">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 xml:space="preserve">onor), thanks to packet marking, which provides an indication to the </w:t>
      </w:r>
      <w:r w:rsidR="00F5686B">
        <w:rPr>
          <w:rStyle w:val="IvDbodytextChar"/>
          <w:rFonts w:asciiTheme="minorHAnsi" w:hAnsiTheme="minorHAnsi" w:cstheme="minorHAnsi"/>
          <w:i w:val="0"/>
          <w:color w:val="auto"/>
          <w:sz w:val="22"/>
          <w:lang w:val="en-GB"/>
        </w:rPr>
        <w:t>IAB-</w:t>
      </w:r>
      <w:r w:rsidR="00E17960">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onor that there is a queue build-up somewhere on the path.</w:t>
      </w:r>
      <w:r w:rsidRPr="00F34542">
        <w:rPr>
          <w:rFonts w:asciiTheme="minorHAnsi" w:hAnsiTheme="minorHAnsi" w:cstheme="minorHAnsi"/>
          <w:i w:val="0"/>
          <w:color w:val="FF0000"/>
          <w:sz w:val="22"/>
        </w:rPr>
        <w:t xml:space="preserve"> </w:t>
      </w:r>
    </w:p>
    <w:p w14:paraId="36F974CC" w14:textId="75B33D51" w:rsidR="00D90766" w:rsidRPr="00BC0475" w:rsidRDefault="00D90766" w:rsidP="00D90766">
      <w:pPr>
        <w:pStyle w:val="IvDInstructiontext"/>
        <w:spacing w:before="120" w:after="120"/>
        <w:rPr>
          <w:rFonts w:asciiTheme="minorHAnsi" w:hAnsiTheme="minorHAnsi" w:cstheme="minorHAnsi"/>
          <w:i w:val="0"/>
          <w:color w:val="FF0000"/>
          <w:sz w:val="22"/>
          <w:lang w:val="en-GB"/>
        </w:rPr>
      </w:pPr>
      <w:r w:rsidRPr="00C03F52">
        <w:rPr>
          <w:rStyle w:val="IvDbodytextChar"/>
          <w:rFonts w:asciiTheme="minorHAnsi" w:hAnsiTheme="minorHAnsi" w:cstheme="minorHAnsi"/>
          <w:b/>
          <w:i w:val="0"/>
          <w:color w:val="auto"/>
          <w:sz w:val="22"/>
          <w:lang w:val="en-GB"/>
        </w:rPr>
        <w:t xml:space="preserve">Observation </w:t>
      </w:r>
      <w:r w:rsidR="00F5686B">
        <w:rPr>
          <w:rStyle w:val="IvDbodytextChar"/>
          <w:rFonts w:asciiTheme="minorHAnsi" w:hAnsiTheme="minorHAnsi" w:cstheme="minorHAnsi"/>
          <w:b/>
          <w:i w:val="0"/>
          <w:color w:val="auto"/>
          <w:sz w:val="22"/>
          <w:lang w:val="en-GB"/>
        </w:rPr>
        <w:t>5</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Setting the </w:t>
      </w:r>
      <w:r w:rsidR="00BB644C">
        <w:rPr>
          <w:rStyle w:val="IvDbodytextChar"/>
          <w:rFonts w:asciiTheme="minorHAnsi" w:hAnsiTheme="minorHAnsi" w:cstheme="minorHAnsi"/>
          <w:b/>
          <w:i w:val="0"/>
          <w:color w:val="auto"/>
          <w:sz w:val="22"/>
          <w:lang w:val="en-GB"/>
        </w:rPr>
        <w:t xml:space="preserve">packet marking (i.e. </w:t>
      </w:r>
      <w:r>
        <w:rPr>
          <w:rStyle w:val="IvDbodytextChar"/>
          <w:rFonts w:asciiTheme="minorHAnsi" w:hAnsiTheme="minorHAnsi" w:cstheme="minorHAnsi"/>
          <w:b/>
          <w:i w:val="0"/>
          <w:color w:val="auto"/>
          <w:sz w:val="22"/>
          <w:lang w:val="en-GB"/>
        </w:rPr>
        <w:t>queuing delay</w:t>
      </w:r>
      <w:r w:rsidR="00BB644C">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threshold low in the proposed approach reduces the risk of buffer overflow in intermediate nodes and enables an early indication for the </w:t>
      </w:r>
      <w:r w:rsidR="00F5686B">
        <w:rPr>
          <w:rStyle w:val="IvDbodytextChar"/>
          <w:rFonts w:asciiTheme="minorHAnsi" w:hAnsiTheme="minorHAnsi" w:cstheme="minorHAnsi"/>
          <w:b/>
          <w:i w:val="0"/>
          <w:color w:val="auto"/>
          <w:sz w:val="22"/>
          <w:lang w:val="en-GB"/>
        </w:rPr>
        <w:t>IAB-</w:t>
      </w:r>
      <w:r w:rsidR="006D5F35">
        <w:rPr>
          <w:rStyle w:val="IvDbodytextChar"/>
          <w:rFonts w:asciiTheme="minorHAnsi" w:hAnsiTheme="minorHAnsi" w:cstheme="minorHAnsi"/>
          <w:b/>
          <w:i w:val="0"/>
          <w:color w:val="auto"/>
          <w:sz w:val="22"/>
          <w:lang w:val="en-GB"/>
        </w:rPr>
        <w:t>D</w:t>
      </w:r>
      <w:r>
        <w:rPr>
          <w:rStyle w:val="IvDbodytextChar"/>
          <w:rFonts w:asciiTheme="minorHAnsi" w:hAnsiTheme="minorHAnsi" w:cstheme="minorHAnsi"/>
          <w:b/>
          <w:i w:val="0"/>
          <w:color w:val="auto"/>
          <w:sz w:val="22"/>
          <w:lang w:val="en-GB"/>
        </w:rPr>
        <w:t>onor CU to throttle the traffic.</w:t>
      </w:r>
    </w:p>
    <w:p w14:paraId="1B027EDE" w14:textId="6263C262" w:rsidR="00D90766" w:rsidRPr="00557F94" w:rsidRDefault="00D90766" w:rsidP="00456461">
      <w:pPr>
        <w:jc w:val="left"/>
        <w:rPr>
          <w:rFonts w:asciiTheme="minorHAnsi" w:hAnsiTheme="minorHAnsi" w:cstheme="minorHAnsi"/>
          <w:sz w:val="22"/>
          <w:szCs w:val="22"/>
          <w:lang w:val="en-US"/>
        </w:rPr>
      </w:pPr>
      <w:r w:rsidRPr="00557F94">
        <w:rPr>
          <w:rFonts w:asciiTheme="minorHAnsi" w:hAnsiTheme="minorHAnsi" w:cstheme="minorHAnsi"/>
          <w:sz w:val="22"/>
          <w:szCs w:val="22"/>
          <w:lang w:val="en-US"/>
        </w:rPr>
        <w:t>If</w:t>
      </w:r>
      <w:r>
        <w:rPr>
          <w:rFonts w:asciiTheme="minorHAnsi" w:hAnsiTheme="minorHAnsi" w:cstheme="minorHAnsi"/>
          <w:sz w:val="22"/>
          <w:szCs w:val="22"/>
          <w:lang w:val="en-US"/>
        </w:rPr>
        <w:t>,</w:t>
      </w:r>
      <w:r w:rsidRPr="00BC0475">
        <w:rPr>
          <w:rFonts w:asciiTheme="minorHAnsi" w:hAnsiTheme="minorHAnsi" w:cstheme="minorHAnsi"/>
          <w:sz w:val="22"/>
          <w:szCs w:val="22"/>
          <w:lang w:val="en-US"/>
        </w:rPr>
        <w:t xml:space="preserve"> </w:t>
      </w:r>
      <w:proofErr w:type="gramStart"/>
      <w:r w:rsidRPr="00557F94">
        <w:rPr>
          <w:rFonts w:asciiTheme="minorHAnsi" w:hAnsiTheme="minorHAnsi" w:cstheme="minorHAnsi"/>
          <w:sz w:val="22"/>
          <w:szCs w:val="22"/>
          <w:lang w:val="en-US"/>
        </w:rPr>
        <w:t>as a consequence of</w:t>
      </w:r>
      <w:proofErr w:type="gramEnd"/>
      <w:r w:rsidRPr="00557F94">
        <w:rPr>
          <w:rFonts w:asciiTheme="minorHAnsi" w:hAnsiTheme="minorHAnsi" w:cstheme="minorHAnsi"/>
          <w:sz w:val="22"/>
          <w:szCs w:val="22"/>
          <w:lang w:val="en-US"/>
        </w:rPr>
        <w:t xml:space="preserve"> applying HBH FC on a link</w:t>
      </w:r>
      <w:r>
        <w:rPr>
          <w:rFonts w:asciiTheme="minorHAnsi" w:hAnsiTheme="minorHAnsi" w:cstheme="minorHAnsi"/>
          <w:sz w:val="22"/>
          <w:szCs w:val="22"/>
          <w:lang w:val="en-US"/>
        </w:rPr>
        <w:t>,</w:t>
      </w:r>
      <w:r w:rsidRPr="00557F94">
        <w:rPr>
          <w:rFonts w:asciiTheme="minorHAnsi" w:hAnsiTheme="minorHAnsi" w:cstheme="minorHAnsi"/>
          <w:sz w:val="22"/>
          <w:szCs w:val="22"/>
          <w:lang w:val="en-US"/>
        </w:rPr>
        <w:t xml:space="preserve"> queue </w:t>
      </w:r>
      <w:r>
        <w:rPr>
          <w:rFonts w:asciiTheme="minorHAnsi" w:hAnsiTheme="minorHAnsi" w:cstheme="minorHAnsi"/>
          <w:sz w:val="22"/>
          <w:szCs w:val="22"/>
          <w:lang w:val="en-US"/>
        </w:rPr>
        <w:t>build-up</w:t>
      </w:r>
      <w:r w:rsidRPr="00557F94">
        <w:rPr>
          <w:rFonts w:asciiTheme="minorHAnsi" w:hAnsiTheme="minorHAnsi" w:cstheme="minorHAnsi"/>
          <w:sz w:val="22"/>
          <w:szCs w:val="22"/>
          <w:lang w:val="en-US"/>
        </w:rPr>
        <w:t xml:space="preserve"> </w:t>
      </w:r>
      <w:r>
        <w:rPr>
          <w:rFonts w:asciiTheme="minorHAnsi" w:hAnsiTheme="minorHAnsi" w:cstheme="minorHAnsi"/>
          <w:sz w:val="22"/>
          <w:szCs w:val="22"/>
          <w:lang w:val="en-US"/>
        </w:rPr>
        <w:t>occurs</w:t>
      </w:r>
      <w:r w:rsidRPr="00557F94">
        <w:rPr>
          <w:rFonts w:asciiTheme="minorHAnsi" w:hAnsiTheme="minorHAnsi" w:cstheme="minorHAnsi"/>
          <w:sz w:val="22"/>
          <w:szCs w:val="22"/>
          <w:lang w:val="en-US"/>
        </w:rPr>
        <w:t xml:space="preserve"> in several upstream nodes (i.e. beyond parent), it will be necessary to indicate to the </w:t>
      </w:r>
      <w:r w:rsidR="00F5686B">
        <w:rPr>
          <w:rFonts w:asciiTheme="minorHAnsi" w:hAnsiTheme="minorHAnsi" w:cstheme="minorHAnsi"/>
          <w:sz w:val="22"/>
          <w:szCs w:val="22"/>
          <w:lang w:val="en-US"/>
        </w:rPr>
        <w:t>IAB-</w:t>
      </w:r>
      <w:r w:rsidR="006D5F35">
        <w:rPr>
          <w:rFonts w:asciiTheme="minorHAnsi" w:hAnsiTheme="minorHAnsi" w:cstheme="minorHAnsi"/>
          <w:sz w:val="22"/>
          <w:szCs w:val="22"/>
          <w:lang w:val="en-US"/>
        </w:rPr>
        <w:t>D</w:t>
      </w:r>
      <w:r w:rsidRPr="00557F94">
        <w:rPr>
          <w:rFonts w:asciiTheme="minorHAnsi" w:hAnsiTheme="minorHAnsi" w:cstheme="minorHAnsi"/>
          <w:sz w:val="22"/>
          <w:szCs w:val="22"/>
          <w:lang w:val="en-US"/>
        </w:rPr>
        <w:t xml:space="preserve">onor the final list of congested nodes on a route, so that the traffic going some other way (and not via congested links) can get prioritized. On the other hand, packet-marking solution solves this naturally because the nodes behind links that are not congested, even if they share one or more links on paths leading to/via congested nodes, will not have their packets marked. Only those users that are marked need to slow down E2E. </w:t>
      </w:r>
    </w:p>
    <w:p w14:paraId="49C9CC6F" w14:textId="77777777" w:rsidR="00D90766" w:rsidRDefault="00D90766" w:rsidP="00456461">
      <w:pPr>
        <w:jc w:val="left"/>
        <w:rPr>
          <w:rFonts w:asciiTheme="minorHAnsi" w:hAnsiTheme="minorHAnsi" w:cstheme="minorHAnsi"/>
          <w:sz w:val="22"/>
          <w:szCs w:val="22"/>
          <w:lang w:val="en-US"/>
        </w:rPr>
      </w:pPr>
      <w:r w:rsidRPr="00725920">
        <w:rPr>
          <w:rFonts w:asciiTheme="minorHAnsi" w:hAnsiTheme="minorHAnsi" w:cstheme="minorHAnsi"/>
          <w:sz w:val="22"/>
        </w:rPr>
        <w:t>Another</w:t>
      </w:r>
      <w:r w:rsidRPr="00725920">
        <w:rPr>
          <w:rFonts w:asciiTheme="minorHAnsi" w:hAnsiTheme="minorHAnsi" w:cstheme="minorHAnsi"/>
          <w:sz w:val="22"/>
          <w:szCs w:val="22"/>
          <w:lang w:val="en-US"/>
        </w:rPr>
        <w:t xml:space="preserve"> issue</w:t>
      </w:r>
      <w:r w:rsidRPr="00557F94">
        <w:rPr>
          <w:rFonts w:asciiTheme="minorHAnsi" w:hAnsiTheme="minorHAnsi" w:cstheme="minorHAnsi"/>
          <w:sz w:val="22"/>
          <w:szCs w:val="22"/>
          <w:lang w:val="en-US"/>
        </w:rPr>
        <w:t xml:space="preserve"> with </w:t>
      </w:r>
      <w:r>
        <w:rPr>
          <w:rFonts w:asciiTheme="minorHAnsi" w:hAnsiTheme="minorHAnsi" w:cstheme="minorHAnsi"/>
          <w:sz w:val="22"/>
          <w:szCs w:val="22"/>
          <w:lang w:val="en-US"/>
        </w:rPr>
        <w:t xml:space="preserve">the </w:t>
      </w:r>
      <w:r w:rsidRPr="00557F94">
        <w:rPr>
          <w:rFonts w:asciiTheme="minorHAnsi" w:hAnsiTheme="minorHAnsi" w:cstheme="minorHAnsi"/>
          <w:sz w:val="22"/>
          <w:szCs w:val="22"/>
          <w:lang w:val="en-US"/>
        </w:rPr>
        <w:t xml:space="preserve">pushback </w:t>
      </w:r>
      <w:r>
        <w:rPr>
          <w:rFonts w:asciiTheme="minorHAnsi" w:hAnsiTheme="minorHAnsi" w:cstheme="minorHAnsi"/>
          <w:sz w:val="22"/>
          <w:szCs w:val="22"/>
          <w:lang w:val="en-US"/>
        </w:rPr>
        <w:t xml:space="preserve">approach </w:t>
      </w:r>
      <w:r w:rsidRPr="00557F94">
        <w:rPr>
          <w:rFonts w:asciiTheme="minorHAnsi" w:hAnsiTheme="minorHAnsi" w:cstheme="minorHAnsi"/>
          <w:sz w:val="22"/>
          <w:szCs w:val="22"/>
          <w:lang w:val="en-US"/>
        </w:rPr>
        <w:t xml:space="preserve">is how to choose the right amount of pushback. </w:t>
      </w:r>
      <w:r>
        <w:rPr>
          <w:rFonts w:asciiTheme="minorHAnsi" w:hAnsiTheme="minorHAnsi" w:cstheme="minorHAnsi"/>
          <w:sz w:val="22"/>
          <w:szCs w:val="22"/>
          <w:lang w:val="en-US"/>
        </w:rPr>
        <w:t>A drastic reaction by the pushback mechanism on a link will lead to buffer under-utilization</w:t>
      </w:r>
      <w:r w:rsidRPr="00557F94">
        <w:rPr>
          <w:rFonts w:asciiTheme="minorHAnsi" w:hAnsiTheme="minorHAnsi" w:cstheme="minorHAnsi"/>
          <w:sz w:val="22"/>
          <w:szCs w:val="22"/>
          <w:lang w:val="en-US"/>
        </w:rPr>
        <w:t>, which may affect the E2E traffic with retr</w:t>
      </w:r>
      <w:r w:rsidRPr="00BC0475">
        <w:rPr>
          <w:rFonts w:asciiTheme="minorHAnsi" w:hAnsiTheme="minorHAnsi" w:cstheme="minorHAnsi"/>
          <w:sz w:val="22"/>
          <w:szCs w:val="22"/>
          <w:lang w:val="en-US"/>
        </w:rPr>
        <w:t>ansmission timeout and large delays. In addition, it is not obvious and easy to predict how a traffic slowdown on a link will affect the parent and other links in the network – even if the chosen amount of pushback is optimal for that link it may still affect the traffic situation on upstream links in a negative way. On the other hand, packet marking combined with F1-U E2E FC makes it possible to bring an educated centralized decision where the CU has a full overview of congestion situation on all its affiliated paths.</w:t>
      </w:r>
    </w:p>
    <w:p w14:paraId="5DB4AA98" w14:textId="77777777" w:rsidR="00D90766" w:rsidRDefault="00D90766" w:rsidP="00456461">
      <w:pPr>
        <w:pStyle w:val="IvDInstructiontext"/>
        <w:spacing w:before="120" w:after="120"/>
        <w:rPr>
          <w:rFonts w:asciiTheme="minorHAnsi" w:hAnsiTheme="minorHAnsi" w:cstheme="minorHAnsi"/>
          <w:i w:val="0"/>
          <w:color w:val="auto"/>
          <w:sz w:val="22"/>
        </w:rPr>
      </w:pPr>
      <w:r>
        <w:rPr>
          <w:rFonts w:asciiTheme="minorHAnsi" w:hAnsiTheme="minorHAnsi" w:cstheme="minorHAnsi"/>
          <w:i w:val="0"/>
          <w:color w:val="auto"/>
          <w:sz w:val="22"/>
        </w:rPr>
        <w:t xml:space="preserve">The proposed DL packet marking mechanism does not explicitly indicate the where exactly (i.e. on which link) the congestion has occurred. However, the lack of exact pinpointing does not affect the performance of the proposed solution. </w:t>
      </w:r>
      <w:bookmarkStart w:id="1" w:name="_Hlk535417001"/>
      <w:r>
        <w:rPr>
          <w:rFonts w:asciiTheme="minorHAnsi" w:hAnsiTheme="minorHAnsi" w:cstheme="minorHAnsi"/>
          <w:i w:val="0"/>
          <w:color w:val="auto"/>
          <w:sz w:val="22"/>
        </w:rPr>
        <w:t xml:space="preserve">Namely, the IAB node with queuing delay exceeding the threshold will mark the packets, meaning that only the packet flows affected by that link will be marked. The final IAB node will report that to the CU which will throttle only the flows traversing the congested links. The packet-marking scheme inherently adjusts to the bottleneck, since the bottleneck will cause the marking. In other words, it is only important to know which flows are experiencing congestion, rather than which individual link is congested. </w:t>
      </w:r>
      <w:bookmarkEnd w:id="1"/>
    </w:p>
    <w:p w14:paraId="7701751D" w14:textId="78443AA4" w:rsidR="00D90766" w:rsidRPr="00BC0475" w:rsidRDefault="00D90766" w:rsidP="00456461">
      <w:pPr>
        <w:jc w:val="left"/>
        <w:rPr>
          <w:rFonts w:asciiTheme="minorHAnsi" w:hAnsiTheme="minorHAnsi" w:cstheme="minorHAnsi"/>
          <w:b/>
          <w:color w:val="FF0000"/>
          <w:sz w:val="22"/>
          <w:szCs w:val="22"/>
          <w:lang w:val="en-US"/>
        </w:rPr>
      </w:pPr>
      <w:r w:rsidRPr="00BC0475">
        <w:rPr>
          <w:rStyle w:val="IvDbodytextChar"/>
          <w:rFonts w:asciiTheme="minorHAnsi" w:hAnsiTheme="minorHAnsi" w:cstheme="minorHAnsi"/>
          <w:b/>
          <w:sz w:val="22"/>
          <w:lang w:val="en-GB"/>
        </w:rPr>
        <w:t xml:space="preserve">Observation </w:t>
      </w:r>
      <w:r w:rsidR="00F5686B">
        <w:rPr>
          <w:rStyle w:val="IvDbodytextChar"/>
          <w:rFonts w:asciiTheme="minorHAnsi" w:hAnsiTheme="minorHAnsi" w:cstheme="minorHAnsi"/>
          <w:b/>
          <w:sz w:val="22"/>
          <w:lang w:val="en-GB"/>
        </w:rPr>
        <w:t>6</w:t>
      </w:r>
      <w:r w:rsidRPr="00BC0475">
        <w:rPr>
          <w:rStyle w:val="IvDbodytextChar"/>
          <w:rFonts w:asciiTheme="minorHAnsi" w:hAnsiTheme="minorHAnsi" w:cstheme="minorHAnsi"/>
          <w:b/>
          <w:sz w:val="22"/>
          <w:lang w:val="en-GB"/>
        </w:rPr>
        <w:t xml:space="preserve">: </w:t>
      </w:r>
      <w:r w:rsidRPr="00BC0475">
        <w:rPr>
          <w:rFonts w:asciiTheme="minorHAnsi" w:hAnsiTheme="minorHAnsi" w:cstheme="minorHAnsi"/>
          <w:b/>
          <w:sz w:val="22"/>
          <w:szCs w:val="22"/>
        </w:rPr>
        <w:t>P</w:t>
      </w:r>
      <w:proofErr w:type="spellStart"/>
      <w:r w:rsidRPr="00BC0475">
        <w:rPr>
          <w:rFonts w:asciiTheme="minorHAnsi" w:hAnsiTheme="minorHAnsi" w:cstheme="minorHAnsi"/>
          <w:b/>
          <w:sz w:val="22"/>
          <w:szCs w:val="22"/>
          <w:lang w:val="en-US"/>
        </w:rPr>
        <w:t>acket</w:t>
      </w:r>
      <w:proofErr w:type="spellEnd"/>
      <w:r w:rsidRPr="00BC0475">
        <w:rPr>
          <w:rFonts w:asciiTheme="minorHAnsi" w:hAnsiTheme="minorHAnsi" w:cstheme="minorHAnsi"/>
          <w:b/>
          <w:sz w:val="22"/>
          <w:szCs w:val="22"/>
          <w:lang w:val="en-US"/>
        </w:rPr>
        <w:t xml:space="preserve"> marking combined with F1-U </w:t>
      </w:r>
      <w:r>
        <w:rPr>
          <w:rFonts w:asciiTheme="minorHAnsi" w:hAnsiTheme="minorHAnsi" w:cstheme="minorHAnsi"/>
          <w:b/>
          <w:sz w:val="22"/>
          <w:szCs w:val="22"/>
          <w:lang w:val="en-US"/>
        </w:rPr>
        <w:t>end-to-end flow control enables throttling only the flows that traverse the congested IAB nodes. The proposal enables bringing an</w:t>
      </w:r>
      <w:r w:rsidRPr="00BC0475">
        <w:rPr>
          <w:rFonts w:asciiTheme="minorHAnsi" w:hAnsiTheme="minorHAnsi" w:cstheme="minorHAnsi"/>
          <w:b/>
          <w:sz w:val="22"/>
          <w:szCs w:val="22"/>
          <w:lang w:val="en-US"/>
        </w:rPr>
        <w:t xml:space="preserve"> educated centralized decision and traffic throttling at source, where the CU has a full overview of congestion situation on all its affiliated paths.</w:t>
      </w:r>
    </w:p>
    <w:p w14:paraId="0DF6C8F5" w14:textId="77777777" w:rsidR="00D90766" w:rsidRDefault="00D90766" w:rsidP="00456461">
      <w:pPr>
        <w:pStyle w:val="IvDInstructiontext"/>
        <w:spacing w:before="120" w:after="120"/>
        <w:rPr>
          <w:rFonts w:asciiTheme="minorHAnsi" w:hAnsiTheme="minorHAnsi" w:cstheme="minorHAnsi"/>
          <w:i w:val="0"/>
          <w:color w:val="auto"/>
          <w:sz w:val="22"/>
        </w:rPr>
      </w:pPr>
      <w:r>
        <w:rPr>
          <w:rFonts w:asciiTheme="minorHAnsi" w:hAnsiTheme="minorHAnsi" w:cstheme="minorHAnsi"/>
          <w:i w:val="0"/>
          <w:color w:val="auto"/>
          <w:sz w:val="22"/>
        </w:rPr>
        <w:t>Introducing a dedicated IAB HBH FC mechanism would greatly increase the IAB FC complexity, since it would introduce several layers of FC. Meanwhile, packet marking keeps the FC in the hands of the end points, while providing the end points with an early congestion indication, thus keeping the packet levels in buffers low and enabling a faster reaction to local congestion problems.</w:t>
      </w:r>
    </w:p>
    <w:p w14:paraId="4F881660" w14:textId="6C8AAD45" w:rsidR="00D90766" w:rsidRPr="00F34542" w:rsidRDefault="00D90766" w:rsidP="00456461">
      <w:pPr>
        <w:pStyle w:val="IvDInstructiontext"/>
        <w:spacing w:before="120" w:after="120"/>
        <w:rPr>
          <w:rFonts w:asciiTheme="minorHAnsi" w:hAnsiTheme="minorHAnsi" w:cstheme="minorHAnsi"/>
          <w:i w:val="0"/>
          <w:color w:val="auto"/>
          <w:sz w:val="22"/>
        </w:rPr>
      </w:pPr>
      <w:r w:rsidRPr="00C03F52">
        <w:rPr>
          <w:rStyle w:val="IvDbodytextChar"/>
          <w:rFonts w:asciiTheme="minorHAnsi" w:hAnsiTheme="minorHAnsi" w:cstheme="minorHAnsi"/>
          <w:b/>
          <w:i w:val="0"/>
          <w:color w:val="auto"/>
          <w:sz w:val="22"/>
          <w:lang w:val="en-GB"/>
        </w:rPr>
        <w:t xml:space="preserve">Observation </w:t>
      </w:r>
      <w:r w:rsidR="00F5686B">
        <w:rPr>
          <w:rStyle w:val="IvDbodytextChar"/>
          <w:rFonts w:asciiTheme="minorHAnsi" w:hAnsiTheme="minorHAnsi" w:cstheme="minorHAnsi"/>
          <w:b/>
          <w:i w:val="0"/>
          <w:color w:val="auto"/>
          <w:sz w:val="22"/>
          <w:lang w:val="en-GB"/>
        </w:rPr>
        <w:t>7</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Introducing a d</w:t>
      </w:r>
      <w:r w:rsidRPr="00C03F52">
        <w:rPr>
          <w:rStyle w:val="IvDbodytextChar"/>
          <w:rFonts w:asciiTheme="minorHAnsi" w:hAnsiTheme="minorHAnsi" w:cstheme="minorHAnsi"/>
          <w:b/>
          <w:i w:val="0"/>
          <w:color w:val="auto"/>
          <w:sz w:val="22"/>
          <w:lang w:val="en-GB"/>
        </w:rPr>
        <w:t>edicated IAB hop-by-hop flow control mechanism</w:t>
      </w:r>
      <w:r>
        <w:rPr>
          <w:rStyle w:val="IvDbodytextChar"/>
          <w:rFonts w:asciiTheme="minorHAnsi" w:hAnsiTheme="minorHAnsi" w:cstheme="minorHAnsi"/>
          <w:b/>
          <w:i w:val="0"/>
          <w:color w:val="auto"/>
          <w:sz w:val="22"/>
          <w:lang w:val="en-GB"/>
        </w:rPr>
        <w:t xml:space="preserve"> would introduce another flow control layer and greatly increase the IAB flow control complexity.</w:t>
      </w:r>
    </w:p>
    <w:p w14:paraId="32CF43A2" w14:textId="04F47408" w:rsidR="00D90766" w:rsidRPr="00E16B7C" w:rsidRDefault="00D90766" w:rsidP="00456461">
      <w:pPr>
        <w:jc w:val="left"/>
        <w:rPr>
          <w:rFonts w:asciiTheme="minorHAnsi" w:hAnsiTheme="minorHAnsi" w:cstheme="minorHAnsi"/>
          <w:sz w:val="22"/>
          <w:lang w:val="en-US"/>
        </w:rPr>
      </w:pPr>
      <w:r w:rsidRPr="00E16B7C">
        <w:rPr>
          <w:rFonts w:asciiTheme="minorHAnsi" w:hAnsiTheme="minorHAnsi" w:cstheme="minorHAnsi"/>
          <w:sz w:val="22"/>
          <w:lang w:val="en-US"/>
        </w:rPr>
        <w:t>Due to the above</w:t>
      </w:r>
      <w:r w:rsidR="00E4753B">
        <w:rPr>
          <w:rFonts w:asciiTheme="minorHAnsi" w:hAnsiTheme="minorHAnsi" w:cstheme="minorHAnsi"/>
          <w:sz w:val="22"/>
          <w:lang w:val="en-US"/>
        </w:rPr>
        <w:t>,</w:t>
      </w:r>
      <w:r w:rsidRPr="00E16B7C">
        <w:rPr>
          <w:rFonts w:asciiTheme="minorHAnsi" w:hAnsiTheme="minorHAnsi" w:cstheme="minorHAnsi"/>
          <w:sz w:val="22"/>
          <w:lang w:val="en-US"/>
        </w:rPr>
        <w:t xml:space="preserve"> it is proposed to adopt the packet marking combined with F1-U FC as a baseline solution for IAB FC.</w:t>
      </w:r>
    </w:p>
    <w:p w14:paraId="17D58FD3" w14:textId="043549F1" w:rsidR="001F0B8B" w:rsidRPr="00F34542" w:rsidRDefault="001F0B8B" w:rsidP="001F0B8B">
      <w:pPr>
        <w:pStyle w:val="IvDInstructiontext"/>
        <w:jc w:val="both"/>
        <w:rPr>
          <w:rStyle w:val="IvDbodytextChar"/>
          <w:rFonts w:asciiTheme="minorHAnsi" w:hAnsiTheme="minorHAnsi" w:cstheme="minorHAnsi"/>
          <w:b/>
          <w:i w:val="0"/>
          <w:color w:val="auto"/>
          <w:sz w:val="22"/>
        </w:rPr>
      </w:pPr>
      <w:r w:rsidRPr="00F34542">
        <w:rPr>
          <w:rStyle w:val="IvDbodytextChar"/>
          <w:rFonts w:asciiTheme="minorHAnsi" w:hAnsiTheme="minorHAnsi" w:cstheme="minorHAnsi"/>
          <w:b/>
          <w:i w:val="0"/>
          <w:color w:val="auto"/>
          <w:sz w:val="22"/>
        </w:rPr>
        <w:lastRenderedPageBreak/>
        <w:t xml:space="preserve">Proposal: Adopt </w:t>
      </w:r>
      <w:r>
        <w:rPr>
          <w:rStyle w:val="IvDbodytextChar"/>
          <w:rFonts w:asciiTheme="minorHAnsi" w:hAnsiTheme="minorHAnsi" w:cstheme="minorHAnsi"/>
          <w:b/>
          <w:i w:val="0"/>
          <w:color w:val="auto"/>
          <w:sz w:val="22"/>
        </w:rPr>
        <w:t>packet marking at intermediate hops, together with the existing F</w:t>
      </w:r>
      <w:r w:rsidRPr="00F34542">
        <w:rPr>
          <w:rStyle w:val="IvDbodytextChar"/>
          <w:rFonts w:asciiTheme="minorHAnsi" w:hAnsiTheme="minorHAnsi" w:cstheme="minorHAnsi"/>
          <w:b/>
          <w:i w:val="0"/>
          <w:color w:val="auto"/>
          <w:sz w:val="22"/>
        </w:rPr>
        <w:t>1-U end-to-end flow control</w:t>
      </w:r>
      <w:r w:rsidR="00636EEB">
        <w:rPr>
          <w:rStyle w:val="IvDbodytextChar"/>
          <w:rFonts w:asciiTheme="minorHAnsi" w:hAnsiTheme="minorHAnsi" w:cstheme="minorHAnsi"/>
          <w:b/>
          <w:i w:val="0"/>
          <w:color w:val="auto"/>
          <w:sz w:val="22"/>
        </w:rPr>
        <w:t>,</w:t>
      </w:r>
      <w:r w:rsidRPr="00F34542">
        <w:rPr>
          <w:rStyle w:val="IvDbodytextChar"/>
          <w:rFonts w:asciiTheme="minorHAnsi" w:hAnsiTheme="minorHAnsi" w:cstheme="minorHAnsi"/>
          <w:b/>
          <w:i w:val="0"/>
          <w:color w:val="auto"/>
          <w:sz w:val="22"/>
        </w:rPr>
        <w:t xml:space="preserve"> as </w:t>
      </w:r>
      <w:r w:rsidR="00A346ED">
        <w:rPr>
          <w:rStyle w:val="IvDbodytextChar"/>
          <w:rFonts w:asciiTheme="minorHAnsi" w:hAnsiTheme="minorHAnsi" w:cstheme="minorHAnsi"/>
          <w:b/>
          <w:i w:val="0"/>
          <w:color w:val="auto"/>
          <w:sz w:val="22"/>
        </w:rPr>
        <w:t>the</w:t>
      </w:r>
      <w:r w:rsidRPr="00F34542">
        <w:rPr>
          <w:rStyle w:val="IvDbodytextChar"/>
          <w:rFonts w:asciiTheme="minorHAnsi" w:hAnsiTheme="minorHAnsi" w:cstheme="minorHAnsi"/>
          <w:b/>
          <w:i w:val="0"/>
          <w:color w:val="auto"/>
          <w:sz w:val="22"/>
        </w:rPr>
        <w:t xml:space="preserve"> </w:t>
      </w:r>
      <w:r>
        <w:rPr>
          <w:rStyle w:val="IvDbodytextChar"/>
          <w:rFonts w:asciiTheme="minorHAnsi" w:hAnsiTheme="minorHAnsi" w:cstheme="minorHAnsi"/>
          <w:b/>
          <w:i w:val="0"/>
          <w:color w:val="auto"/>
          <w:sz w:val="22"/>
        </w:rPr>
        <w:t xml:space="preserve">baseline solution for </w:t>
      </w:r>
      <w:r w:rsidRPr="00F34542">
        <w:rPr>
          <w:rStyle w:val="IvDbodytextChar"/>
          <w:rFonts w:asciiTheme="minorHAnsi" w:hAnsiTheme="minorHAnsi" w:cstheme="minorHAnsi"/>
          <w:b/>
          <w:i w:val="0"/>
          <w:color w:val="auto"/>
          <w:sz w:val="22"/>
        </w:rPr>
        <w:t xml:space="preserve">IAB </w:t>
      </w:r>
      <w:r>
        <w:rPr>
          <w:rStyle w:val="IvDbodytextChar"/>
          <w:rFonts w:asciiTheme="minorHAnsi" w:hAnsiTheme="minorHAnsi" w:cstheme="minorHAnsi"/>
          <w:b/>
          <w:i w:val="0"/>
          <w:color w:val="auto"/>
          <w:sz w:val="22"/>
        </w:rPr>
        <w:t>flow control</w:t>
      </w:r>
      <w:r w:rsidRPr="00F34542">
        <w:rPr>
          <w:rStyle w:val="IvDbodytextChar"/>
          <w:rFonts w:asciiTheme="minorHAnsi" w:hAnsiTheme="minorHAnsi" w:cstheme="minorHAnsi"/>
          <w:b/>
          <w:i w:val="0"/>
          <w:color w:val="auto"/>
          <w:sz w:val="22"/>
        </w:rPr>
        <w:t>.</w:t>
      </w:r>
    </w:p>
    <w:p w14:paraId="5D26FA8B" w14:textId="77777777" w:rsidR="00D90766" w:rsidRPr="00F34542" w:rsidRDefault="00D90766" w:rsidP="00D90766">
      <w:pPr>
        <w:pStyle w:val="Heading1"/>
        <w:jc w:val="both"/>
        <w:rPr>
          <w:rFonts w:asciiTheme="minorHAnsi" w:hAnsiTheme="minorHAnsi" w:cstheme="minorHAnsi"/>
          <w:sz w:val="40"/>
        </w:rPr>
      </w:pPr>
      <w:r w:rsidRPr="00F34542">
        <w:rPr>
          <w:rFonts w:asciiTheme="minorHAnsi" w:hAnsiTheme="minorHAnsi" w:cstheme="minorHAnsi"/>
          <w:sz w:val="40"/>
        </w:rPr>
        <w:t>Conclusion</w:t>
      </w:r>
    </w:p>
    <w:p w14:paraId="1387CCC1" w14:textId="5DDD7AB0" w:rsidR="007A24CC" w:rsidRDefault="00D90766" w:rsidP="00D90766">
      <w:pPr>
        <w:rPr>
          <w:rFonts w:asciiTheme="minorHAnsi" w:hAnsiTheme="minorHAnsi" w:cstheme="minorHAnsi"/>
          <w:sz w:val="22"/>
        </w:rPr>
      </w:pPr>
      <w:bookmarkStart w:id="2" w:name="_In-sequence_SDU_delivery"/>
      <w:bookmarkEnd w:id="2"/>
      <w:r>
        <w:rPr>
          <w:rFonts w:asciiTheme="minorHAnsi" w:hAnsiTheme="minorHAnsi" w:cstheme="minorHAnsi"/>
          <w:sz w:val="22"/>
        </w:rPr>
        <w:t xml:space="preserve">This paper discusses </w:t>
      </w:r>
      <w:r w:rsidRPr="00F34542">
        <w:rPr>
          <w:rFonts w:asciiTheme="minorHAnsi" w:hAnsiTheme="minorHAnsi" w:cstheme="minorHAnsi"/>
          <w:sz w:val="22"/>
        </w:rPr>
        <w:t>flow control in IAB</w:t>
      </w:r>
      <w:r>
        <w:rPr>
          <w:rFonts w:asciiTheme="minorHAnsi" w:hAnsiTheme="minorHAnsi" w:cstheme="minorHAnsi"/>
          <w:sz w:val="22"/>
        </w:rPr>
        <w:t xml:space="preserve"> and proposes an addition to the F1-U flow control mechanism, </w:t>
      </w:r>
      <w:proofErr w:type="gramStart"/>
      <w:r>
        <w:rPr>
          <w:rFonts w:asciiTheme="minorHAnsi" w:hAnsiTheme="minorHAnsi" w:cstheme="minorHAnsi"/>
          <w:sz w:val="22"/>
        </w:rPr>
        <w:t>in order to</w:t>
      </w:r>
      <w:proofErr w:type="gramEnd"/>
      <w:r>
        <w:rPr>
          <w:rFonts w:asciiTheme="minorHAnsi" w:hAnsiTheme="minorHAnsi" w:cstheme="minorHAnsi"/>
          <w:sz w:val="22"/>
        </w:rPr>
        <w:t xml:space="preserve"> enable its use in IAB. </w:t>
      </w:r>
      <w:r w:rsidR="007A24CC">
        <w:rPr>
          <w:rFonts w:asciiTheme="minorHAnsi" w:hAnsiTheme="minorHAnsi" w:cstheme="minorHAnsi"/>
          <w:sz w:val="22"/>
        </w:rPr>
        <w:t>The following observations are made:</w:t>
      </w:r>
    </w:p>
    <w:p w14:paraId="343CF40D" w14:textId="77777777" w:rsidR="00783B29" w:rsidRPr="00907894" w:rsidRDefault="00783B29" w:rsidP="00783B29">
      <w:pPr>
        <w:overflowPunct/>
        <w:autoSpaceDE/>
        <w:autoSpaceDN/>
        <w:adjustRightInd/>
        <w:jc w:val="left"/>
        <w:textAlignment w:val="auto"/>
        <w:rPr>
          <w:rStyle w:val="IvDbodytextChar"/>
          <w:rFonts w:asciiTheme="minorHAnsi" w:hAnsiTheme="minorHAnsi" w:cstheme="minorHAnsi"/>
          <w:b/>
          <w:sz w:val="22"/>
          <w:lang w:val="en-GB"/>
        </w:rPr>
      </w:pPr>
      <w:r w:rsidRPr="00907894">
        <w:rPr>
          <w:rStyle w:val="IvDbodytextChar"/>
          <w:rFonts w:asciiTheme="minorHAnsi" w:hAnsiTheme="minorHAnsi" w:cstheme="minorHAnsi"/>
          <w:b/>
          <w:sz w:val="22"/>
          <w:lang w:val="en-GB"/>
        </w:rPr>
        <w:t xml:space="preserve">Observation 1: In the context of Flow Control in </w:t>
      </w:r>
      <w:proofErr w:type="spellStart"/>
      <w:r w:rsidRPr="00907894">
        <w:rPr>
          <w:rStyle w:val="IvDbodytextChar"/>
          <w:rFonts w:asciiTheme="minorHAnsi" w:hAnsiTheme="minorHAnsi" w:cstheme="minorHAnsi"/>
          <w:b/>
          <w:sz w:val="22"/>
          <w:lang w:val="en-GB"/>
        </w:rPr>
        <w:t>multihop</w:t>
      </w:r>
      <w:proofErr w:type="spellEnd"/>
      <w:r w:rsidRPr="00907894">
        <w:rPr>
          <w:rStyle w:val="IvDbodytextChar"/>
          <w:rFonts w:asciiTheme="minorHAnsi" w:hAnsiTheme="minorHAnsi" w:cstheme="minorHAnsi"/>
          <w:b/>
          <w:sz w:val="22"/>
          <w:lang w:val="en-GB"/>
        </w:rPr>
        <w:t xml:space="preserve"> IAB networks, it is crucial to</w:t>
      </w:r>
      <w:r>
        <w:rPr>
          <w:rStyle w:val="IvDbodytextChar"/>
          <w:rFonts w:asciiTheme="minorHAnsi" w:hAnsiTheme="minorHAnsi" w:cstheme="minorHAnsi"/>
          <w:b/>
          <w:sz w:val="22"/>
          <w:lang w:val="en-GB"/>
        </w:rPr>
        <w:t xml:space="preserve"> throttle only the end-to-end flows that are contributing to the congestion, rather than throttling all </w:t>
      </w:r>
      <w:r w:rsidRPr="00907894">
        <w:rPr>
          <w:rStyle w:val="IvDbodytextChar"/>
          <w:rFonts w:asciiTheme="minorHAnsi" w:hAnsiTheme="minorHAnsi" w:cstheme="minorHAnsi"/>
          <w:b/>
          <w:sz w:val="22"/>
          <w:lang w:val="en-GB"/>
        </w:rPr>
        <w:t>end-to-end flows</w:t>
      </w:r>
      <w:r>
        <w:rPr>
          <w:rStyle w:val="IvDbodytextChar"/>
          <w:rFonts w:asciiTheme="minorHAnsi" w:hAnsiTheme="minorHAnsi" w:cstheme="minorHAnsi"/>
          <w:b/>
          <w:sz w:val="22"/>
          <w:lang w:val="en-GB"/>
        </w:rPr>
        <w:t xml:space="preserve"> traversing or terminating at a congested IAB node.</w:t>
      </w:r>
    </w:p>
    <w:p w14:paraId="070C9D52" w14:textId="32BE65B8" w:rsidR="004D5C50" w:rsidRPr="00907894" w:rsidRDefault="004D5C50" w:rsidP="004D5C50">
      <w:pPr>
        <w:pStyle w:val="IvDInstructiontext"/>
        <w:spacing w:before="120" w:after="120"/>
        <w:rPr>
          <w:rFonts w:asciiTheme="minorHAnsi" w:hAnsiTheme="minorHAnsi" w:cstheme="minorHAnsi"/>
          <w:b/>
          <w:i w:val="0"/>
          <w:color w:val="auto"/>
          <w:sz w:val="22"/>
          <w:szCs w:val="22"/>
        </w:rPr>
      </w:pPr>
      <w:r w:rsidRPr="00907894">
        <w:rPr>
          <w:rFonts w:asciiTheme="minorHAnsi" w:hAnsiTheme="minorHAnsi" w:cstheme="minorHAnsi"/>
          <w:b/>
          <w:i w:val="0"/>
          <w:color w:val="auto"/>
          <w:sz w:val="22"/>
          <w:szCs w:val="22"/>
        </w:rPr>
        <w:t xml:space="preserve">Observation </w:t>
      </w:r>
      <w:r>
        <w:rPr>
          <w:rFonts w:asciiTheme="minorHAnsi" w:hAnsiTheme="minorHAnsi" w:cstheme="minorHAnsi"/>
          <w:b/>
          <w:i w:val="0"/>
          <w:color w:val="auto"/>
          <w:sz w:val="22"/>
          <w:szCs w:val="22"/>
        </w:rPr>
        <w:t>2</w:t>
      </w:r>
      <w:r w:rsidRPr="00907894">
        <w:rPr>
          <w:rFonts w:asciiTheme="minorHAnsi" w:hAnsiTheme="minorHAnsi" w:cstheme="minorHAnsi"/>
          <w:b/>
          <w:i w:val="0"/>
          <w:color w:val="auto"/>
          <w:sz w:val="22"/>
          <w:szCs w:val="22"/>
        </w:rPr>
        <w:t xml:space="preserve">: </w:t>
      </w:r>
      <w:r>
        <w:rPr>
          <w:rFonts w:asciiTheme="minorHAnsi" w:hAnsiTheme="minorHAnsi" w:cstheme="minorHAnsi"/>
          <w:b/>
          <w:i w:val="0"/>
          <w:color w:val="auto"/>
          <w:sz w:val="22"/>
          <w:szCs w:val="22"/>
        </w:rPr>
        <w:t>Packet marking at intermediate hops could be introduced as a complement to the existing F1-U flow control mechanism. Packet marking could be implemented in the Adaptation layer header.</w:t>
      </w:r>
    </w:p>
    <w:p w14:paraId="4AFE77D7" w14:textId="1F262E79" w:rsidR="00C1754C" w:rsidRPr="00C03F52" w:rsidRDefault="00C1754C" w:rsidP="00C1754C">
      <w:pPr>
        <w:pStyle w:val="IvDInstructiontext"/>
        <w:spacing w:before="120" w:after="120"/>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t xml:space="preserve">Observation </w:t>
      </w:r>
      <w:r w:rsidR="008E1F01">
        <w:rPr>
          <w:rStyle w:val="IvDbodytextChar"/>
          <w:rFonts w:asciiTheme="minorHAnsi" w:hAnsiTheme="minorHAnsi" w:cstheme="minorHAnsi"/>
          <w:b/>
          <w:i w:val="0"/>
          <w:color w:val="auto"/>
          <w:sz w:val="22"/>
          <w:lang w:val="en-GB"/>
        </w:rPr>
        <w:t>3</w:t>
      </w:r>
      <w:r w:rsidRPr="00C03F52">
        <w:rPr>
          <w:rStyle w:val="IvDbodytextChar"/>
          <w:rFonts w:asciiTheme="minorHAnsi" w:hAnsiTheme="minorHAnsi" w:cstheme="minorHAnsi"/>
          <w:b/>
          <w:i w:val="0"/>
          <w:color w:val="auto"/>
          <w:sz w:val="22"/>
          <w:lang w:val="en-GB"/>
        </w:rPr>
        <w:t xml:space="preserve">: </w:t>
      </w:r>
      <w:r>
        <w:rPr>
          <w:rStyle w:val="IvDbodytextChar"/>
          <w:rFonts w:asciiTheme="minorHAnsi" w:hAnsiTheme="minorHAnsi" w:cstheme="minorHAnsi"/>
          <w:b/>
          <w:i w:val="0"/>
          <w:color w:val="auto"/>
          <w:sz w:val="22"/>
          <w:lang w:val="en-GB"/>
        </w:rPr>
        <w:t>D</w:t>
      </w:r>
      <w:r w:rsidRPr="00C03F52">
        <w:rPr>
          <w:rStyle w:val="IvDbodytextChar"/>
          <w:rFonts w:asciiTheme="minorHAnsi" w:hAnsiTheme="minorHAnsi" w:cstheme="minorHAnsi"/>
          <w:b/>
          <w:i w:val="0"/>
          <w:color w:val="auto"/>
          <w:sz w:val="22"/>
          <w:lang w:val="en-GB"/>
        </w:rPr>
        <w:t>edicated IAB hop-by-hop flow control mechanism can efficiently handle only short-lived congestion scenarios.</w:t>
      </w:r>
    </w:p>
    <w:p w14:paraId="1F4857E3" w14:textId="16D19BEB" w:rsidR="00C1754C" w:rsidRDefault="00C1754C" w:rsidP="00C1754C">
      <w:pPr>
        <w:pStyle w:val="IvDInstructiontext"/>
        <w:spacing w:before="120" w:after="120"/>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t xml:space="preserve">Observation </w:t>
      </w:r>
      <w:r w:rsidR="008E1F01">
        <w:rPr>
          <w:rStyle w:val="IvDbodytextChar"/>
          <w:rFonts w:asciiTheme="minorHAnsi" w:hAnsiTheme="minorHAnsi" w:cstheme="minorHAnsi"/>
          <w:b/>
          <w:i w:val="0"/>
          <w:color w:val="auto"/>
          <w:sz w:val="22"/>
          <w:lang w:val="en-GB"/>
        </w:rPr>
        <w:t>4</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I</w:t>
      </w:r>
      <w:r w:rsidRPr="00C03F52">
        <w:rPr>
          <w:rStyle w:val="IvDbodytextChar"/>
          <w:rFonts w:asciiTheme="minorHAnsi" w:hAnsiTheme="minorHAnsi" w:cstheme="minorHAnsi"/>
          <w:b/>
          <w:i w:val="0"/>
          <w:color w:val="auto"/>
          <w:sz w:val="22"/>
          <w:lang w:val="en-GB"/>
        </w:rPr>
        <w:t>n case of a longer congestion, dedicated IAB hop-by-hop flow control is in risk of queue build-up in the parent node and nodes further upstream</w:t>
      </w:r>
      <w:r>
        <w:rPr>
          <w:rStyle w:val="IvDbodytextChar"/>
          <w:rFonts w:asciiTheme="minorHAnsi" w:hAnsiTheme="minorHAnsi" w:cstheme="minorHAnsi"/>
          <w:b/>
          <w:i w:val="0"/>
          <w:color w:val="auto"/>
          <w:sz w:val="22"/>
          <w:lang w:val="en-GB"/>
        </w:rPr>
        <w:t xml:space="preserve">, ultimately reaching the </w:t>
      </w:r>
      <w:r w:rsidR="00F5686B">
        <w:rPr>
          <w:rStyle w:val="IvDbodytextChar"/>
          <w:rFonts w:asciiTheme="minorHAnsi" w:hAnsiTheme="minorHAnsi" w:cstheme="minorHAnsi"/>
          <w:b/>
          <w:i w:val="0"/>
          <w:color w:val="auto"/>
          <w:sz w:val="22"/>
          <w:lang w:val="en-GB"/>
        </w:rPr>
        <w:t>IAB-</w:t>
      </w:r>
      <w:r>
        <w:rPr>
          <w:rStyle w:val="IvDbodytextChar"/>
          <w:rFonts w:asciiTheme="minorHAnsi" w:hAnsiTheme="minorHAnsi" w:cstheme="minorHAnsi"/>
          <w:b/>
          <w:i w:val="0"/>
          <w:color w:val="auto"/>
          <w:sz w:val="22"/>
          <w:lang w:val="en-GB"/>
        </w:rPr>
        <w:t>Donor and causing the throttling that is anyway ensured with the end-to-end F1-U flow control</w:t>
      </w:r>
      <w:r w:rsidRPr="00C03F52">
        <w:rPr>
          <w:rStyle w:val="IvDbodytextChar"/>
          <w:rFonts w:asciiTheme="minorHAnsi" w:hAnsiTheme="minorHAnsi" w:cstheme="minorHAnsi"/>
          <w:b/>
          <w:i w:val="0"/>
          <w:color w:val="auto"/>
          <w:sz w:val="22"/>
          <w:lang w:val="en-GB"/>
        </w:rPr>
        <w:t>.</w:t>
      </w:r>
    </w:p>
    <w:p w14:paraId="6E101300" w14:textId="0257568C" w:rsidR="00C1754C" w:rsidRPr="00BC0475" w:rsidRDefault="00C1754C" w:rsidP="00C1754C">
      <w:pPr>
        <w:pStyle w:val="IvDInstructiontext"/>
        <w:spacing w:before="120" w:after="120"/>
        <w:rPr>
          <w:rFonts w:asciiTheme="minorHAnsi" w:hAnsiTheme="minorHAnsi" w:cstheme="minorHAnsi"/>
          <w:i w:val="0"/>
          <w:color w:val="FF0000"/>
          <w:sz w:val="22"/>
          <w:lang w:val="en-GB"/>
        </w:rPr>
      </w:pPr>
      <w:r w:rsidRPr="00C03F52">
        <w:rPr>
          <w:rStyle w:val="IvDbodytextChar"/>
          <w:rFonts w:asciiTheme="minorHAnsi" w:hAnsiTheme="minorHAnsi" w:cstheme="minorHAnsi"/>
          <w:b/>
          <w:i w:val="0"/>
          <w:color w:val="auto"/>
          <w:sz w:val="22"/>
          <w:lang w:val="en-GB"/>
        </w:rPr>
        <w:t xml:space="preserve">Observation </w:t>
      </w:r>
      <w:r w:rsidR="008E1F01">
        <w:rPr>
          <w:rStyle w:val="IvDbodytextChar"/>
          <w:rFonts w:asciiTheme="minorHAnsi" w:hAnsiTheme="minorHAnsi" w:cstheme="minorHAnsi"/>
          <w:b/>
          <w:i w:val="0"/>
          <w:color w:val="auto"/>
          <w:sz w:val="22"/>
          <w:lang w:val="en-GB"/>
        </w:rPr>
        <w:t>5</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Setting the queuing delay threshold low in the proposed </w:t>
      </w:r>
      <w:r w:rsidR="006266ED">
        <w:rPr>
          <w:rStyle w:val="IvDbodytextChar"/>
          <w:rFonts w:asciiTheme="minorHAnsi" w:hAnsiTheme="minorHAnsi" w:cstheme="minorHAnsi"/>
          <w:b/>
          <w:i w:val="0"/>
          <w:color w:val="auto"/>
          <w:sz w:val="22"/>
          <w:lang w:val="en-GB"/>
        </w:rPr>
        <w:t xml:space="preserve">packet-marking </w:t>
      </w:r>
      <w:r>
        <w:rPr>
          <w:rStyle w:val="IvDbodytextChar"/>
          <w:rFonts w:asciiTheme="minorHAnsi" w:hAnsiTheme="minorHAnsi" w:cstheme="minorHAnsi"/>
          <w:b/>
          <w:i w:val="0"/>
          <w:color w:val="auto"/>
          <w:sz w:val="22"/>
          <w:lang w:val="en-GB"/>
        </w:rPr>
        <w:t xml:space="preserve">approach reduces the risk of buffer overflow in intermediate nodes and enables an early indication for the </w:t>
      </w:r>
      <w:r w:rsidR="00F5686B">
        <w:rPr>
          <w:rStyle w:val="IvDbodytextChar"/>
          <w:rFonts w:asciiTheme="minorHAnsi" w:hAnsiTheme="minorHAnsi" w:cstheme="minorHAnsi"/>
          <w:b/>
          <w:i w:val="0"/>
          <w:color w:val="auto"/>
          <w:sz w:val="22"/>
          <w:lang w:val="en-GB"/>
        </w:rPr>
        <w:t>IAB-</w:t>
      </w:r>
      <w:r>
        <w:rPr>
          <w:rStyle w:val="IvDbodytextChar"/>
          <w:rFonts w:asciiTheme="minorHAnsi" w:hAnsiTheme="minorHAnsi" w:cstheme="minorHAnsi"/>
          <w:b/>
          <w:i w:val="0"/>
          <w:color w:val="auto"/>
          <w:sz w:val="22"/>
          <w:lang w:val="en-GB"/>
        </w:rPr>
        <w:t>Donor CU to throttle the traffic.</w:t>
      </w:r>
    </w:p>
    <w:p w14:paraId="749B1162" w14:textId="6B9FF9F8" w:rsidR="00C1754C" w:rsidRPr="00C1754C" w:rsidRDefault="00C1754C" w:rsidP="00C1754C">
      <w:pPr>
        <w:rPr>
          <w:rStyle w:val="IvDbodytextChar"/>
          <w:rFonts w:asciiTheme="minorHAnsi" w:hAnsiTheme="minorHAnsi" w:cstheme="minorHAnsi"/>
          <w:b/>
          <w:color w:val="FF0000"/>
          <w:spacing w:val="0"/>
          <w:sz w:val="22"/>
          <w:szCs w:val="22"/>
        </w:rPr>
      </w:pPr>
      <w:r w:rsidRPr="00BC0475">
        <w:rPr>
          <w:rStyle w:val="IvDbodytextChar"/>
          <w:rFonts w:asciiTheme="minorHAnsi" w:hAnsiTheme="minorHAnsi" w:cstheme="minorHAnsi"/>
          <w:b/>
          <w:sz w:val="22"/>
          <w:lang w:val="en-GB"/>
        </w:rPr>
        <w:t xml:space="preserve">Observation </w:t>
      </w:r>
      <w:r w:rsidR="006266ED">
        <w:rPr>
          <w:rStyle w:val="IvDbodytextChar"/>
          <w:rFonts w:asciiTheme="minorHAnsi" w:hAnsiTheme="minorHAnsi" w:cstheme="minorHAnsi"/>
          <w:b/>
          <w:sz w:val="22"/>
          <w:lang w:val="en-GB"/>
        </w:rPr>
        <w:t>6</w:t>
      </w:r>
      <w:r w:rsidRPr="00BC0475">
        <w:rPr>
          <w:rStyle w:val="IvDbodytextChar"/>
          <w:rFonts w:asciiTheme="minorHAnsi" w:hAnsiTheme="minorHAnsi" w:cstheme="minorHAnsi"/>
          <w:b/>
          <w:sz w:val="22"/>
          <w:lang w:val="en-GB"/>
        </w:rPr>
        <w:t xml:space="preserve">: </w:t>
      </w:r>
      <w:r w:rsidRPr="00BC0475">
        <w:rPr>
          <w:rFonts w:asciiTheme="minorHAnsi" w:hAnsiTheme="minorHAnsi" w:cstheme="minorHAnsi"/>
          <w:b/>
          <w:sz w:val="22"/>
          <w:szCs w:val="22"/>
        </w:rPr>
        <w:t>P</w:t>
      </w:r>
      <w:proofErr w:type="spellStart"/>
      <w:r w:rsidRPr="00BC0475">
        <w:rPr>
          <w:rFonts w:asciiTheme="minorHAnsi" w:hAnsiTheme="minorHAnsi" w:cstheme="minorHAnsi"/>
          <w:b/>
          <w:sz w:val="22"/>
          <w:szCs w:val="22"/>
          <w:lang w:val="en-US"/>
        </w:rPr>
        <w:t>acket</w:t>
      </w:r>
      <w:proofErr w:type="spellEnd"/>
      <w:r w:rsidRPr="00BC0475">
        <w:rPr>
          <w:rFonts w:asciiTheme="minorHAnsi" w:hAnsiTheme="minorHAnsi" w:cstheme="minorHAnsi"/>
          <w:b/>
          <w:sz w:val="22"/>
          <w:szCs w:val="22"/>
          <w:lang w:val="en-US"/>
        </w:rPr>
        <w:t xml:space="preserve"> marking combined with F1-U </w:t>
      </w:r>
      <w:r>
        <w:rPr>
          <w:rFonts w:asciiTheme="minorHAnsi" w:hAnsiTheme="minorHAnsi" w:cstheme="minorHAnsi"/>
          <w:b/>
          <w:sz w:val="22"/>
          <w:szCs w:val="22"/>
          <w:lang w:val="en-US"/>
        </w:rPr>
        <w:t>end-to-end flow control enables throttling only the flows that traverse the congested IAB nodes. The proposal enables bringing an</w:t>
      </w:r>
      <w:r w:rsidRPr="00BC0475">
        <w:rPr>
          <w:rFonts w:asciiTheme="minorHAnsi" w:hAnsiTheme="minorHAnsi" w:cstheme="minorHAnsi"/>
          <w:b/>
          <w:sz w:val="22"/>
          <w:szCs w:val="22"/>
          <w:lang w:val="en-US"/>
        </w:rPr>
        <w:t xml:space="preserve"> educated centralized decision and traffic throttling at source, where the CU has a full overview of congestion situation on all its affiliated paths.</w:t>
      </w:r>
    </w:p>
    <w:p w14:paraId="0E8F470D" w14:textId="73459960" w:rsidR="00C1754C" w:rsidRDefault="00C1754C" w:rsidP="00C1754C">
      <w:pPr>
        <w:pStyle w:val="IvDInstructiontext"/>
        <w:spacing w:before="120" w:after="120"/>
        <w:jc w:val="both"/>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t xml:space="preserve">Observation </w:t>
      </w:r>
      <w:r w:rsidR="006266ED">
        <w:rPr>
          <w:rStyle w:val="IvDbodytextChar"/>
          <w:rFonts w:asciiTheme="minorHAnsi" w:hAnsiTheme="minorHAnsi" w:cstheme="minorHAnsi"/>
          <w:b/>
          <w:i w:val="0"/>
          <w:color w:val="auto"/>
          <w:sz w:val="22"/>
          <w:lang w:val="en-GB"/>
        </w:rPr>
        <w:t>7</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Introducing a d</w:t>
      </w:r>
      <w:r w:rsidRPr="00C03F52">
        <w:rPr>
          <w:rStyle w:val="IvDbodytextChar"/>
          <w:rFonts w:asciiTheme="minorHAnsi" w:hAnsiTheme="minorHAnsi" w:cstheme="minorHAnsi"/>
          <w:b/>
          <w:i w:val="0"/>
          <w:color w:val="auto"/>
          <w:sz w:val="22"/>
          <w:lang w:val="en-GB"/>
        </w:rPr>
        <w:t>edicated IAB hop-by-hop flow control mechanism</w:t>
      </w:r>
      <w:r>
        <w:rPr>
          <w:rStyle w:val="IvDbodytextChar"/>
          <w:rFonts w:asciiTheme="minorHAnsi" w:hAnsiTheme="minorHAnsi" w:cstheme="minorHAnsi"/>
          <w:b/>
          <w:i w:val="0"/>
          <w:color w:val="auto"/>
          <w:sz w:val="22"/>
          <w:lang w:val="en-GB"/>
        </w:rPr>
        <w:t xml:space="preserve"> would introduce another flow control layer and greatly increase the IAB flow control complexity.</w:t>
      </w:r>
    </w:p>
    <w:p w14:paraId="290C2F19" w14:textId="77777777" w:rsidR="00D91FA1" w:rsidRPr="00611443" w:rsidRDefault="00D91FA1" w:rsidP="00C1754C">
      <w:pPr>
        <w:pStyle w:val="IvDInstructiontext"/>
        <w:spacing w:before="120" w:after="120"/>
        <w:jc w:val="both"/>
        <w:rPr>
          <w:rFonts w:asciiTheme="minorHAnsi" w:hAnsiTheme="minorHAnsi" w:cstheme="minorHAnsi"/>
          <w:i w:val="0"/>
          <w:color w:val="auto"/>
          <w:sz w:val="22"/>
          <w:lang w:val="en-GB"/>
        </w:rPr>
      </w:pPr>
    </w:p>
    <w:p w14:paraId="3B66A14E" w14:textId="24A2DF20" w:rsidR="00D90766" w:rsidRPr="00F34542" w:rsidRDefault="007A24CC" w:rsidP="00D90766">
      <w:pPr>
        <w:rPr>
          <w:rFonts w:asciiTheme="minorHAnsi" w:hAnsiTheme="minorHAnsi" w:cstheme="minorHAnsi"/>
          <w:sz w:val="22"/>
        </w:rPr>
      </w:pPr>
      <w:r>
        <w:rPr>
          <w:rFonts w:asciiTheme="minorHAnsi" w:hAnsiTheme="minorHAnsi" w:cstheme="minorHAnsi"/>
          <w:sz w:val="22"/>
        </w:rPr>
        <w:t>Based on the observations, t</w:t>
      </w:r>
      <w:r w:rsidR="00D90766">
        <w:rPr>
          <w:rFonts w:asciiTheme="minorHAnsi" w:hAnsiTheme="minorHAnsi" w:cstheme="minorHAnsi"/>
          <w:sz w:val="22"/>
        </w:rPr>
        <w:t xml:space="preserve">he following is </w:t>
      </w:r>
      <w:r w:rsidR="00D90766" w:rsidRPr="00F34542">
        <w:rPr>
          <w:rFonts w:asciiTheme="minorHAnsi" w:hAnsiTheme="minorHAnsi" w:cstheme="minorHAnsi"/>
          <w:sz w:val="22"/>
        </w:rPr>
        <w:t>propos</w:t>
      </w:r>
      <w:r w:rsidR="00D90766">
        <w:rPr>
          <w:rFonts w:asciiTheme="minorHAnsi" w:hAnsiTheme="minorHAnsi" w:cstheme="minorHAnsi"/>
          <w:sz w:val="22"/>
        </w:rPr>
        <w:t>ed:</w:t>
      </w:r>
    </w:p>
    <w:p w14:paraId="02EEC0C5" w14:textId="798F296E" w:rsidR="0031257C" w:rsidRPr="00F34542" w:rsidRDefault="0031257C" w:rsidP="0031257C">
      <w:pPr>
        <w:pStyle w:val="IvDInstructiontext"/>
        <w:jc w:val="both"/>
        <w:rPr>
          <w:rStyle w:val="IvDbodytextChar"/>
          <w:rFonts w:asciiTheme="minorHAnsi" w:hAnsiTheme="minorHAnsi" w:cstheme="minorHAnsi"/>
          <w:b/>
          <w:i w:val="0"/>
          <w:color w:val="auto"/>
          <w:sz w:val="22"/>
        </w:rPr>
      </w:pPr>
      <w:r w:rsidRPr="00F34542">
        <w:rPr>
          <w:rStyle w:val="IvDbodytextChar"/>
          <w:rFonts w:asciiTheme="minorHAnsi" w:hAnsiTheme="minorHAnsi" w:cstheme="minorHAnsi"/>
          <w:b/>
          <w:i w:val="0"/>
          <w:color w:val="auto"/>
          <w:sz w:val="22"/>
        </w:rPr>
        <w:t xml:space="preserve">Proposal: Adopt </w:t>
      </w:r>
      <w:r w:rsidR="001F0B8B">
        <w:rPr>
          <w:rStyle w:val="IvDbodytextChar"/>
          <w:rFonts w:asciiTheme="minorHAnsi" w:hAnsiTheme="minorHAnsi" w:cstheme="minorHAnsi"/>
          <w:b/>
          <w:i w:val="0"/>
          <w:color w:val="auto"/>
          <w:sz w:val="22"/>
        </w:rPr>
        <w:t xml:space="preserve">packet marking at intermediate hops, together with the existing </w:t>
      </w:r>
      <w:r w:rsidR="0065429D">
        <w:rPr>
          <w:rStyle w:val="IvDbodytextChar"/>
          <w:rFonts w:asciiTheme="minorHAnsi" w:hAnsiTheme="minorHAnsi" w:cstheme="minorHAnsi"/>
          <w:b/>
          <w:i w:val="0"/>
          <w:color w:val="auto"/>
          <w:sz w:val="22"/>
        </w:rPr>
        <w:t>F</w:t>
      </w:r>
      <w:r w:rsidR="00542E7B" w:rsidRPr="00F34542">
        <w:rPr>
          <w:rStyle w:val="IvDbodytextChar"/>
          <w:rFonts w:asciiTheme="minorHAnsi" w:hAnsiTheme="minorHAnsi" w:cstheme="minorHAnsi"/>
          <w:b/>
          <w:i w:val="0"/>
          <w:color w:val="auto"/>
          <w:sz w:val="22"/>
        </w:rPr>
        <w:t>1-U end-to-end flow control</w:t>
      </w:r>
      <w:r w:rsidR="00636EEB">
        <w:rPr>
          <w:rStyle w:val="IvDbodytextChar"/>
          <w:rFonts w:asciiTheme="minorHAnsi" w:hAnsiTheme="minorHAnsi" w:cstheme="minorHAnsi"/>
          <w:b/>
          <w:i w:val="0"/>
          <w:color w:val="auto"/>
          <w:sz w:val="22"/>
        </w:rPr>
        <w:t>,</w:t>
      </w:r>
      <w:r w:rsidR="00542E7B" w:rsidRPr="00F34542">
        <w:rPr>
          <w:rStyle w:val="IvDbodytextChar"/>
          <w:rFonts w:asciiTheme="minorHAnsi" w:hAnsiTheme="minorHAnsi" w:cstheme="minorHAnsi"/>
          <w:b/>
          <w:i w:val="0"/>
          <w:color w:val="auto"/>
          <w:sz w:val="22"/>
        </w:rPr>
        <w:t xml:space="preserve"> </w:t>
      </w:r>
      <w:r w:rsidRPr="00F34542">
        <w:rPr>
          <w:rStyle w:val="IvDbodytextChar"/>
          <w:rFonts w:asciiTheme="minorHAnsi" w:hAnsiTheme="minorHAnsi" w:cstheme="minorHAnsi"/>
          <w:b/>
          <w:i w:val="0"/>
          <w:color w:val="auto"/>
          <w:sz w:val="22"/>
        </w:rPr>
        <w:t xml:space="preserve">as a </w:t>
      </w:r>
      <w:r w:rsidR="000F7EC0">
        <w:rPr>
          <w:rStyle w:val="IvDbodytextChar"/>
          <w:rFonts w:asciiTheme="minorHAnsi" w:hAnsiTheme="minorHAnsi" w:cstheme="minorHAnsi"/>
          <w:b/>
          <w:i w:val="0"/>
          <w:color w:val="auto"/>
          <w:sz w:val="22"/>
        </w:rPr>
        <w:t xml:space="preserve">baseline solution for </w:t>
      </w:r>
      <w:r w:rsidRPr="00F34542">
        <w:rPr>
          <w:rStyle w:val="IvDbodytextChar"/>
          <w:rFonts w:asciiTheme="minorHAnsi" w:hAnsiTheme="minorHAnsi" w:cstheme="minorHAnsi"/>
          <w:b/>
          <w:i w:val="0"/>
          <w:color w:val="auto"/>
          <w:sz w:val="22"/>
        </w:rPr>
        <w:t xml:space="preserve">IAB </w:t>
      </w:r>
      <w:r w:rsidR="001F0B8B">
        <w:rPr>
          <w:rStyle w:val="IvDbodytextChar"/>
          <w:rFonts w:asciiTheme="minorHAnsi" w:hAnsiTheme="minorHAnsi" w:cstheme="minorHAnsi"/>
          <w:b/>
          <w:i w:val="0"/>
          <w:color w:val="auto"/>
          <w:sz w:val="22"/>
        </w:rPr>
        <w:t>flow control</w:t>
      </w:r>
      <w:r w:rsidRPr="00F34542">
        <w:rPr>
          <w:rStyle w:val="IvDbodytextChar"/>
          <w:rFonts w:asciiTheme="minorHAnsi" w:hAnsiTheme="minorHAnsi" w:cstheme="minorHAnsi"/>
          <w:b/>
          <w:i w:val="0"/>
          <w:color w:val="auto"/>
          <w:sz w:val="22"/>
        </w:rPr>
        <w:t>.</w:t>
      </w:r>
    </w:p>
    <w:p w14:paraId="1D3ECE4B" w14:textId="0C0A0680" w:rsidR="00D90766" w:rsidRDefault="00D90766" w:rsidP="00D90766">
      <w:pPr>
        <w:rPr>
          <w:rFonts w:asciiTheme="minorHAnsi" w:hAnsiTheme="minorHAnsi" w:cstheme="minorHAnsi"/>
          <w:lang w:val="en-US"/>
        </w:rPr>
      </w:pPr>
    </w:p>
    <w:p w14:paraId="0D7CC693" w14:textId="77777777" w:rsidR="00D90766" w:rsidRPr="00F34542" w:rsidRDefault="00D90766" w:rsidP="00D90766">
      <w:pPr>
        <w:pStyle w:val="Heading1"/>
        <w:jc w:val="both"/>
        <w:rPr>
          <w:rFonts w:asciiTheme="minorHAnsi" w:hAnsiTheme="minorHAnsi" w:cstheme="minorHAnsi"/>
          <w:sz w:val="40"/>
        </w:rPr>
      </w:pPr>
      <w:r w:rsidRPr="00F34542">
        <w:rPr>
          <w:rFonts w:asciiTheme="minorHAnsi" w:hAnsiTheme="minorHAnsi" w:cstheme="minorHAnsi"/>
          <w:sz w:val="40"/>
        </w:rPr>
        <w:t>References</w:t>
      </w:r>
    </w:p>
    <w:p w14:paraId="0FFD555A" w14:textId="77777777" w:rsidR="00D90766" w:rsidRPr="00F34542" w:rsidRDefault="00D90766" w:rsidP="00D90766">
      <w:pPr>
        <w:rPr>
          <w:rFonts w:asciiTheme="minorHAnsi" w:hAnsiTheme="minorHAnsi" w:cstheme="minorHAnsi"/>
          <w:sz w:val="22"/>
          <w:lang w:val="en-US"/>
        </w:rPr>
      </w:pPr>
      <w:r w:rsidRPr="00F34542">
        <w:rPr>
          <w:rFonts w:asciiTheme="minorHAnsi" w:hAnsiTheme="minorHAnsi" w:cstheme="minorHAnsi"/>
          <w:sz w:val="22"/>
          <w:lang w:val="en-US"/>
        </w:rPr>
        <w:t xml:space="preserve">[1] TR 38.874: NR; </w:t>
      </w:r>
      <w:r w:rsidRPr="00933918">
        <w:rPr>
          <w:rFonts w:asciiTheme="minorHAnsi" w:hAnsiTheme="minorHAnsi" w:cstheme="minorHAnsi"/>
          <w:i/>
          <w:sz w:val="22"/>
          <w:lang w:val="en-US"/>
        </w:rPr>
        <w:t>Study on integrated access and backhaul</w:t>
      </w:r>
    </w:p>
    <w:p w14:paraId="04C004D0" w14:textId="1925DD3A" w:rsidR="00D90766" w:rsidRPr="00F34542" w:rsidRDefault="00D90766" w:rsidP="00D90766">
      <w:pPr>
        <w:rPr>
          <w:rFonts w:asciiTheme="minorHAnsi" w:hAnsiTheme="minorHAnsi" w:cstheme="minorHAnsi"/>
          <w:sz w:val="22"/>
          <w:lang w:val="en-US"/>
        </w:rPr>
      </w:pPr>
      <w:r w:rsidRPr="00F34542">
        <w:rPr>
          <w:rFonts w:asciiTheme="minorHAnsi" w:hAnsiTheme="minorHAnsi" w:cstheme="minorHAnsi"/>
          <w:sz w:val="22"/>
          <w:lang w:val="en-US"/>
        </w:rPr>
        <w:t>[2] TS 29.281</w:t>
      </w:r>
      <w:r w:rsidR="00933918">
        <w:rPr>
          <w:rFonts w:asciiTheme="minorHAnsi" w:hAnsiTheme="minorHAnsi" w:cstheme="minorHAnsi"/>
          <w:sz w:val="22"/>
          <w:lang w:val="en-US"/>
        </w:rPr>
        <w:t>:</w:t>
      </w:r>
      <w:r w:rsidRPr="00F34542">
        <w:rPr>
          <w:rFonts w:asciiTheme="minorHAnsi" w:hAnsiTheme="minorHAnsi" w:cstheme="minorHAnsi"/>
          <w:sz w:val="22"/>
          <w:lang w:val="en-US"/>
        </w:rPr>
        <w:t xml:space="preserve"> </w:t>
      </w:r>
      <w:r w:rsidRPr="00933918">
        <w:rPr>
          <w:rFonts w:asciiTheme="minorHAnsi" w:hAnsiTheme="minorHAnsi" w:cstheme="minorHAnsi"/>
          <w:i/>
          <w:sz w:val="22"/>
          <w:lang w:val="en-US"/>
        </w:rPr>
        <w:t>GPRS Tunnel Protocol User Plane (GTP-U)</w:t>
      </w:r>
    </w:p>
    <w:p w14:paraId="55854BFE" w14:textId="4FDDD4E9" w:rsidR="00D90766" w:rsidRPr="00F34542" w:rsidRDefault="00D90766" w:rsidP="00D90766">
      <w:pPr>
        <w:rPr>
          <w:rFonts w:asciiTheme="minorHAnsi" w:hAnsiTheme="minorHAnsi" w:cstheme="minorHAnsi"/>
          <w:sz w:val="22"/>
          <w:lang w:val="en-US"/>
        </w:rPr>
      </w:pPr>
      <w:r w:rsidRPr="00712786">
        <w:rPr>
          <w:rFonts w:asciiTheme="minorHAnsi" w:hAnsiTheme="minorHAnsi" w:cstheme="minorHAnsi"/>
          <w:sz w:val="22"/>
          <w:lang w:val="en-US"/>
        </w:rPr>
        <w:t>[</w:t>
      </w:r>
      <w:r w:rsidR="00712786" w:rsidRPr="00712786">
        <w:rPr>
          <w:rFonts w:asciiTheme="minorHAnsi" w:hAnsiTheme="minorHAnsi" w:cstheme="minorHAnsi"/>
          <w:sz w:val="22"/>
          <w:lang w:val="en-US"/>
        </w:rPr>
        <w:t>3</w:t>
      </w:r>
      <w:r w:rsidRPr="00712786">
        <w:rPr>
          <w:rFonts w:asciiTheme="minorHAnsi" w:hAnsiTheme="minorHAnsi" w:cstheme="minorHAnsi"/>
          <w:sz w:val="22"/>
          <w:lang w:val="en-US"/>
        </w:rPr>
        <w:t xml:space="preserve">] </w:t>
      </w:r>
      <w:r w:rsidR="00712786" w:rsidRPr="00712786">
        <w:rPr>
          <w:rFonts w:asciiTheme="minorHAnsi" w:hAnsiTheme="minorHAnsi" w:cstheme="minorHAnsi"/>
          <w:sz w:val="22"/>
          <w:lang w:val="en-US"/>
        </w:rPr>
        <w:t>M</w:t>
      </w:r>
      <w:r w:rsidR="00AC0B80">
        <w:rPr>
          <w:rFonts w:asciiTheme="minorHAnsi" w:hAnsiTheme="minorHAnsi" w:cstheme="minorHAnsi"/>
          <w:sz w:val="22"/>
          <w:lang w:val="en-US"/>
        </w:rPr>
        <w:t>.</w:t>
      </w:r>
      <w:r w:rsidR="00712786" w:rsidRPr="00712786">
        <w:rPr>
          <w:rFonts w:asciiTheme="minorHAnsi" w:hAnsiTheme="minorHAnsi" w:cstheme="minorHAnsi"/>
          <w:sz w:val="22"/>
          <w:lang w:val="en-US"/>
        </w:rPr>
        <w:t xml:space="preserve"> Alizade</w:t>
      </w:r>
      <w:r w:rsidR="00712786" w:rsidRPr="00AC0B80">
        <w:rPr>
          <w:rFonts w:asciiTheme="minorHAnsi" w:hAnsiTheme="minorHAnsi" w:cstheme="minorHAnsi"/>
          <w:sz w:val="22"/>
          <w:lang w:val="en-US"/>
        </w:rPr>
        <w:t>h et al.</w:t>
      </w:r>
      <w:r w:rsidR="00712786" w:rsidRPr="00712786">
        <w:rPr>
          <w:rFonts w:asciiTheme="minorHAnsi" w:hAnsiTheme="minorHAnsi" w:cstheme="minorHAnsi"/>
          <w:sz w:val="22"/>
          <w:lang w:val="en-US"/>
        </w:rPr>
        <w:t xml:space="preserve"> </w:t>
      </w:r>
      <w:r w:rsidR="00712786" w:rsidRPr="00AC0B80">
        <w:rPr>
          <w:rFonts w:asciiTheme="minorHAnsi" w:hAnsiTheme="minorHAnsi" w:cstheme="minorHAnsi"/>
          <w:i/>
          <w:sz w:val="22"/>
          <w:lang w:val="en-US"/>
        </w:rPr>
        <w:t>Data center TCP (DCTCP)</w:t>
      </w:r>
      <w:r w:rsidR="00AC0B80">
        <w:rPr>
          <w:rFonts w:asciiTheme="minorHAnsi" w:hAnsiTheme="minorHAnsi" w:cstheme="minorHAnsi"/>
          <w:sz w:val="22"/>
          <w:lang w:val="en-US"/>
        </w:rPr>
        <w:t xml:space="preserve">, </w:t>
      </w:r>
      <w:r w:rsidR="00712786" w:rsidRPr="00712786">
        <w:rPr>
          <w:rFonts w:asciiTheme="minorHAnsi" w:hAnsiTheme="minorHAnsi" w:cstheme="minorHAnsi"/>
          <w:sz w:val="22"/>
          <w:lang w:val="en-US"/>
        </w:rPr>
        <w:t>ACM SIGCOMM 2010.</w:t>
      </w:r>
    </w:p>
    <w:p w14:paraId="75C14475" w14:textId="77777777" w:rsidR="00D90766" w:rsidRPr="00F34542" w:rsidRDefault="00D90766" w:rsidP="00D90766">
      <w:pPr>
        <w:rPr>
          <w:rFonts w:asciiTheme="minorHAnsi" w:hAnsiTheme="minorHAnsi" w:cstheme="minorHAnsi"/>
          <w:sz w:val="22"/>
          <w:lang w:val="en-US"/>
        </w:rPr>
      </w:pPr>
    </w:p>
    <w:p w14:paraId="12206A7F" w14:textId="77777777" w:rsidR="0006293B" w:rsidRPr="00D90766" w:rsidRDefault="0006293B" w:rsidP="00D90766"/>
    <w:sectPr w:rsidR="0006293B" w:rsidRPr="00D90766" w:rsidSect="00611443">
      <w:headerReference w:type="even" r:id="rId13"/>
      <w:footerReference w:type="default" r:id="rId14"/>
      <w:footnotePr>
        <w:numRestart w:val="eachSect"/>
      </w:footnotePr>
      <w:pgSz w:w="11907" w:h="16840" w:code="9"/>
      <w:pgMar w:top="1418"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DB31C" w14:textId="77777777" w:rsidR="00D6672C" w:rsidRDefault="00D6672C">
      <w:pPr>
        <w:spacing w:after="0"/>
      </w:pPr>
      <w:r>
        <w:separator/>
      </w:r>
    </w:p>
  </w:endnote>
  <w:endnote w:type="continuationSeparator" w:id="0">
    <w:p w14:paraId="36C9BCE4" w14:textId="77777777" w:rsidR="00D6672C" w:rsidRDefault="00D667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9C2A2D" w:rsidRDefault="00BF52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2B453" w14:textId="77777777" w:rsidR="00D6672C" w:rsidRDefault="00D6672C">
      <w:pPr>
        <w:spacing w:after="0"/>
      </w:pPr>
      <w:r>
        <w:separator/>
      </w:r>
    </w:p>
  </w:footnote>
  <w:footnote w:type="continuationSeparator" w:id="0">
    <w:p w14:paraId="73BFA420" w14:textId="77777777" w:rsidR="00D6672C" w:rsidRDefault="00D667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9C2A2D" w:rsidRDefault="00BF52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3"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4"/>
  </w:num>
  <w:num w:numId="5">
    <w:abstractNumId w:val="1"/>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2885"/>
    <w:rsid w:val="00006C0C"/>
    <w:rsid w:val="0001271C"/>
    <w:rsid w:val="00026FFE"/>
    <w:rsid w:val="0003387D"/>
    <w:rsid w:val="00033D0C"/>
    <w:rsid w:val="00035ED7"/>
    <w:rsid w:val="0006293B"/>
    <w:rsid w:val="000718E7"/>
    <w:rsid w:val="00071F84"/>
    <w:rsid w:val="00072187"/>
    <w:rsid w:val="0008167C"/>
    <w:rsid w:val="00084AA2"/>
    <w:rsid w:val="000A20E0"/>
    <w:rsid w:val="000B6DC0"/>
    <w:rsid w:val="000C2FDF"/>
    <w:rsid w:val="000D58CE"/>
    <w:rsid w:val="000F1D60"/>
    <w:rsid w:val="000F2D6E"/>
    <w:rsid w:val="000F7B1F"/>
    <w:rsid w:val="000F7EC0"/>
    <w:rsid w:val="001239E4"/>
    <w:rsid w:val="00134D87"/>
    <w:rsid w:val="00146757"/>
    <w:rsid w:val="00196D2F"/>
    <w:rsid w:val="001A24F1"/>
    <w:rsid w:val="001A6F9D"/>
    <w:rsid w:val="001B6F05"/>
    <w:rsid w:val="001F0B8B"/>
    <w:rsid w:val="002007CA"/>
    <w:rsid w:val="002010E2"/>
    <w:rsid w:val="00223167"/>
    <w:rsid w:val="00223B13"/>
    <w:rsid w:val="00224C54"/>
    <w:rsid w:val="00230AB6"/>
    <w:rsid w:val="00236EC8"/>
    <w:rsid w:val="00240F65"/>
    <w:rsid w:val="0024500A"/>
    <w:rsid w:val="002849B3"/>
    <w:rsid w:val="002A65D8"/>
    <w:rsid w:val="002E461A"/>
    <w:rsid w:val="002F4529"/>
    <w:rsid w:val="00303CFD"/>
    <w:rsid w:val="0031257C"/>
    <w:rsid w:val="00334956"/>
    <w:rsid w:val="003477AC"/>
    <w:rsid w:val="00354927"/>
    <w:rsid w:val="00397571"/>
    <w:rsid w:val="003B2FED"/>
    <w:rsid w:val="003D66F6"/>
    <w:rsid w:val="004153F1"/>
    <w:rsid w:val="004313E3"/>
    <w:rsid w:val="0043165B"/>
    <w:rsid w:val="00456461"/>
    <w:rsid w:val="0047000F"/>
    <w:rsid w:val="00474F36"/>
    <w:rsid w:val="00482974"/>
    <w:rsid w:val="004851B3"/>
    <w:rsid w:val="0049687E"/>
    <w:rsid w:val="004A4E98"/>
    <w:rsid w:val="004A6EC2"/>
    <w:rsid w:val="004C430D"/>
    <w:rsid w:val="004D569D"/>
    <w:rsid w:val="004D5C50"/>
    <w:rsid w:val="004E0723"/>
    <w:rsid w:val="004F611D"/>
    <w:rsid w:val="0050306A"/>
    <w:rsid w:val="00513DB5"/>
    <w:rsid w:val="005158E0"/>
    <w:rsid w:val="0053100B"/>
    <w:rsid w:val="005423F1"/>
    <w:rsid w:val="00542E7B"/>
    <w:rsid w:val="005764D2"/>
    <w:rsid w:val="0058442B"/>
    <w:rsid w:val="00586FB0"/>
    <w:rsid w:val="005A12F8"/>
    <w:rsid w:val="005C39D8"/>
    <w:rsid w:val="005D2BC6"/>
    <w:rsid w:val="00600631"/>
    <w:rsid w:val="00602460"/>
    <w:rsid w:val="00611443"/>
    <w:rsid w:val="00614DF2"/>
    <w:rsid w:val="00617BC7"/>
    <w:rsid w:val="006266ED"/>
    <w:rsid w:val="006356C6"/>
    <w:rsid w:val="00636EEB"/>
    <w:rsid w:val="00652628"/>
    <w:rsid w:val="0065429D"/>
    <w:rsid w:val="00661DA3"/>
    <w:rsid w:val="006652BC"/>
    <w:rsid w:val="00667F76"/>
    <w:rsid w:val="00692006"/>
    <w:rsid w:val="006C7C28"/>
    <w:rsid w:val="006D1C64"/>
    <w:rsid w:val="006D5281"/>
    <w:rsid w:val="006D5F35"/>
    <w:rsid w:val="0070099B"/>
    <w:rsid w:val="00707FB5"/>
    <w:rsid w:val="00712786"/>
    <w:rsid w:val="00714CE2"/>
    <w:rsid w:val="00720A3B"/>
    <w:rsid w:val="0076731F"/>
    <w:rsid w:val="0077725A"/>
    <w:rsid w:val="00777685"/>
    <w:rsid w:val="00783B29"/>
    <w:rsid w:val="00785311"/>
    <w:rsid w:val="007927C0"/>
    <w:rsid w:val="007A24CC"/>
    <w:rsid w:val="007F106A"/>
    <w:rsid w:val="0080484C"/>
    <w:rsid w:val="00804C96"/>
    <w:rsid w:val="008115BE"/>
    <w:rsid w:val="00814E70"/>
    <w:rsid w:val="008165C3"/>
    <w:rsid w:val="00816FFD"/>
    <w:rsid w:val="00824999"/>
    <w:rsid w:val="00833167"/>
    <w:rsid w:val="00833C19"/>
    <w:rsid w:val="00845137"/>
    <w:rsid w:val="008712D4"/>
    <w:rsid w:val="00873406"/>
    <w:rsid w:val="00874414"/>
    <w:rsid w:val="008B0C15"/>
    <w:rsid w:val="008C2651"/>
    <w:rsid w:val="008C7C91"/>
    <w:rsid w:val="008E00A3"/>
    <w:rsid w:val="008E1F01"/>
    <w:rsid w:val="008E62B1"/>
    <w:rsid w:val="008E756D"/>
    <w:rsid w:val="008E77DE"/>
    <w:rsid w:val="00902A82"/>
    <w:rsid w:val="0090609C"/>
    <w:rsid w:val="0090759F"/>
    <w:rsid w:val="00922A31"/>
    <w:rsid w:val="00933918"/>
    <w:rsid w:val="00983CBC"/>
    <w:rsid w:val="0099087B"/>
    <w:rsid w:val="009C30C7"/>
    <w:rsid w:val="009C535E"/>
    <w:rsid w:val="009D1BBE"/>
    <w:rsid w:val="009D43BA"/>
    <w:rsid w:val="009F3767"/>
    <w:rsid w:val="00A1503F"/>
    <w:rsid w:val="00A16577"/>
    <w:rsid w:val="00A250A0"/>
    <w:rsid w:val="00A346ED"/>
    <w:rsid w:val="00A349AB"/>
    <w:rsid w:val="00A34DE0"/>
    <w:rsid w:val="00A45885"/>
    <w:rsid w:val="00A7635D"/>
    <w:rsid w:val="00A9318B"/>
    <w:rsid w:val="00AB3196"/>
    <w:rsid w:val="00AC0B80"/>
    <w:rsid w:val="00AD7922"/>
    <w:rsid w:val="00AF281A"/>
    <w:rsid w:val="00B13593"/>
    <w:rsid w:val="00B14DEF"/>
    <w:rsid w:val="00B22108"/>
    <w:rsid w:val="00B3728A"/>
    <w:rsid w:val="00B4314F"/>
    <w:rsid w:val="00B63F69"/>
    <w:rsid w:val="00BA2BA3"/>
    <w:rsid w:val="00BB644C"/>
    <w:rsid w:val="00BE5E69"/>
    <w:rsid w:val="00BF22B6"/>
    <w:rsid w:val="00BF32C1"/>
    <w:rsid w:val="00BF52B4"/>
    <w:rsid w:val="00C11AE5"/>
    <w:rsid w:val="00C149EC"/>
    <w:rsid w:val="00C1754C"/>
    <w:rsid w:val="00C240EE"/>
    <w:rsid w:val="00C36DCB"/>
    <w:rsid w:val="00C6077E"/>
    <w:rsid w:val="00C739A3"/>
    <w:rsid w:val="00C839FA"/>
    <w:rsid w:val="00C94077"/>
    <w:rsid w:val="00CB158F"/>
    <w:rsid w:val="00CB3F4F"/>
    <w:rsid w:val="00CC155C"/>
    <w:rsid w:val="00CC331B"/>
    <w:rsid w:val="00CD5F1D"/>
    <w:rsid w:val="00CF513C"/>
    <w:rsid w:val="00D17AD8"/>
    <w:rsid w:val="00D408AF"/>
    <w:rsid w:val="00D6672C"/>
    <w:rsid w:val="00D84DB6"/>
    <w:rsid w:val="00D85416"/>
    <w:rsid w:val="00D85EC4"/>
    <w:rsid w:val="00D90766"/>
    <w:rsid w:val="00D91FA1"/>
    <w:rsid w:val="00DA1B03"/>
    <w:rsid w:val="00DB4445"/>
    <w:rsid w:val="00DD46B4"/>
    <w:rsid w:val="00DE0B52"/>
    <w:rsid w:val="00E06D8F"/>
    <w:rsid w:val="00E17960"/>
    <w:rsid w:val="00E4268B"/>
    <w:rsid w:val="00E42A3D"/>
    <w:rsid w:val="00E4753B"/>
    <w:rsid w:val="00E47C85"/>
    <w:rsid w:val="00E518CD"/>
    <w:rsid w:val="00E61027"/>
    <w:rsid w:val="00E65ED2"/>
    <w:rsid w:val="00E66C70"/>
    <w:rsid w:val="00E7795C"/>
    <w:rsid w:val="00E810AB"/>
    <w:rsid w:val="00E8479B"/>
    <w:rsid w:val="00F13166"/>
    <w:rsid w:val="00F23F8D"/>
    <w:rsid w:val="00F32EA3"/>
    <w:rsid w:val="00F5686B"/>
    <w:rsid w:val="00F73FFE"/>
    <w:rsid w:val="00F85599"/>
    <w:rsid w:val="00FA454F"/>
    <w:rsid w:val="00FA5D0F"/>
    <w:rsid w:val="00FD5B90"/>
    <w:rsid w:val="00FE1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2A1C9704-2A44-4BA3-B55B-42C20C363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F52B4"/>
    <w:pPr>
      <w:numPr>
        <w:ilvl w:val="2"/>
      </w:numPr>
      <w:spacing w:before="120"/>
      <w:outlineLvl w:val="2"/>
    </w:pPr>
    <w:rPr>
      <w:sz w:val="28"/>
      <w:szCs w:val="28"/>
    </w:rPr>
  </w:style>
  <w:style w:type="paragraph" w:styleId="Heading4">
    <w:name w:val="heading 4"/>
    <w:basedOn w:val="Heading3"/>
    <w:next w:val="Normal"/>
    <w:link w:val="Heading4Char"/>
    <w:qFormat/>
    <w:rsid w:val="00BF52B4"/>
    <w:pPr>
      <w:numPr>
        <w:ilvl w:val="3"/>
      </w:numPr>
      <w:outlineLvl w:val="3"/>
    </w:pPr>
    <w:rPr>
      <w:sz w:val="24"/>
      <w:szCs w:val="24"/>
    </w:rPr>
  </w:style>
  <w:style w:type="paragraph" w:styleId="Heading5">
    <w:name w:val="heading 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rsid w:val="00BF52B4"/>
  </w:style>
  <w:style w:type="character" w:customStyle="1" w:styleId="CommentTextChar">
    <w:name w:val="Comment Text Char"/>
    <w:basedOn w:val="DefaultParagraphFont"/>
    <w:link w:val="CommentTex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semiHidden/>
    <w:unhideWhenUsed/>
    <w:rsid w:val="00BF52B4"/>
    <w:pPr>
      <w:tabs>
        <w:tab w:val="center" w:pos="4513"/>
        <w:tab w:val="right" w:pos="9026"/>
      </w:tabs>
      <w:spacing w:after="0"/>
    </w:pPr>
  </w:style>
  <w:style w:type="character" w:customStyle="1" w:styleId="HeaderChar">
    <w:name w:val="Header Char"/>
    <w:basedOn w:val="DefaultParagraphFont"/>
    <w:link w:val="Header"/>
    <w:uiPriority w:val="99"/>
    <w:semiHidden/>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90766"/>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5NUHHDQN7SK2-1476151046-44745</_dlc_DocId>
    <_dlc_DocIdUrl xmlns="f166a696-7b5b-4ccd-9f0c-ffde0cceec81">
      <Url>https://ericsson.sharepoint.com/sites/star/_layouts/15/DocIdRedir.aspx?ID=5NUHHDQN7SK2-1476151046-44745</Url>
      <Description>5NUHHDQN7SK2-1476151046-44745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D932DA4B-AEAA-4A48-BFD7-4BDC0D0A53BF}">
  <ds:schemaRefs>
    <ds:schemaRef ds:uri="http://schemas.microsoft.com/sharepoint/events"/>
  </ds:schemaRefs>
</ds:datastoreItem>
</file>

<file path=customXml/itemProps3.xml><?xml version="1.0" encoding="utf-8"?>
<ds:datastoreItem xmlns:ds="http://schemas.openxmlformats.org/officeDocument/2006/customXml" ds:itemID="{5998C294-D140-401C-B865-B0B60E276F91}">
  <ds:schemaRefs>
    <ds:schemaRef ds:uri="Microsoft.SharePoint.Taxonomy.ContentTypeSync"/>
  </ds:schemaRefs>
</ds:datastoreItem>
</file>

<file path=customXml/itemProps4.xml><?xml version="1.0" encoding="utf-8"?>
<ds:datastoreItem xmlns:ds="http://schemas.openxmlformats.org/officeDocument/2006/customXml" ds:itemID="{503EC0FD-5306-4684-91B2-98D883546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D3527F-078C-46FF-917C-D402B9DBDD85}">
  <ds:schemaRefs>
    <ds:schemaRef ds:uri="http://schemas.microsoft.com/office/2006/documentManagement/types"/>
    <ds:schemaRef ds:uri="http://schemas.microsoft.com/office/infopath/2007/PartnerControls"/>
    <ds:schemaRef ds:uri="http://schemas.microsoft.com/office/2006/metadata/properties"/>
    <ds:schemaRef ds:uri="http://purl.org/dc/elements/1.1/"/>
    <ds:schemaRef ds:uri="611109f9-ed58-4498-a270-1fb2086a5321"/>
    <ds:schemaRef ds:uri="d8762117-8292-4133-b1c7-eab5c6487cfd"/>
    <ds:schemaRef ds:uri="http://schemas.microsoft.com/sharepoint/v4"/>
    <ds:schemaRef ds:uri="http://purl.org/dc/terms/"/>
    <ds:schemaRef ds:uri="http://schemas.openxmlformats.org/package/2006/metadata/core-properties"/>
    <ds:schemaRef ds:uri="f166a696-7b5b-4ccd-9f0c-ffde0cceec8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5</Pages>
  <Words>2538</Words>
  <Characters>13454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208</cp:revision>
  <dcterms:created xsi:type="dcterms:W3CDTF">2018-10-29T07:36:00Z</dcterms:created>
  <dcterms:modified xsi:type="dcterms:W3CDTF">2019-03-29T14:56:00Z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10d3f18e-5ee9-41c5-97eb-5aac95684be3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